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013BB" w14:textId="1709E5A8" w:rsidR="00646DC2" w:rsidRPr="00315DC9" w:rsidRDefault="00646DC2" w:rsidP="00315DC9">
      <w:pPr>
        <w:tabs>
          <w:tab w:val="left" w:pos="4560"/>
        </w:tabs>
        <w:spacing w:line="276" w:lineRule="auto"/>
        <w:ind w:left="851"/>
        <w:rPr>
          <w:rFonts w:asciiTheme="minorHAnsi" w:hAnsiTheme="minorHAnsi" w:cstheme="minorHAnsi"/>
          <w:color w:val="auto"/>
        </w:rPr>
      </w:pPr>
    </w:p>
    <w:p w14:paraId="08215E4C" w14:textId="77777777" w:rsidR="00646DC2" w:rsidRPr="00315DC9" w:rsidRDefault="00646DC2" w:rsidP="009F0E22">
      <w:pPr>
        <w:spacing w:before="119" w:after="119" w:line="276" w:lineRule="auto"/>
        <w:ind w:left="851"/>
        <w:rPr>
          <w:rFonts w:asciiTheme="minorHAnsi" w:hAnsiTheme="minorHAnsi" w:cstheme="minorHAnsi"/>
          <w:color w:val="auto"/>
        </w:rPr>
      </w:pPr>
    </w:p>
    <w:p w14:paraId="4899C81F" w14:textId="77777777" w:rsidR="006D27D1" w:rsidRPr="00315DC9" w:rsidRDefault="006D27D1" w:rsidP="009F0E22">
      <w:pPr>
        <w:pStyle w:val="Inne0"/>
        <w:spacing w:after="0" w:line="276" w:lineRule="auto"/>
        <w:ind w:left="851"/>
        <w:jc w:val="center"/>
        <w:rPr>
          <w:rStyle w:val="Inne"/>
          <w:rFonts w:asciiTheme="minorHAnsi" w:hAnsiTheme="minorHAnsi" w:cstheme="minorHAnsi"/>
          <w:color w:val="auto"/>
          <w:sz w:val="24"/>
          <w:szCs w:val="24"/>
        </w:rPr>
      </w:pPr>
    </w:p>
    <w:p w14:paraId="4B893829" w14:textId="77777777" w:rsidR="006D27D1" w:rsidRPr="00315DC9" w:rsidRDefault="006D27D1" w:rsidP="009F0E22">
      <w:pPr>
        <w:pStyle w:val="Inne0"/>
        <w:spacing w:after="0" w:line="276" w:lineRule="auto"/>
        <w:ind w:left="851"/>
        <w:jc w:val="center"/>
        <w:rPr>
          <w:rStyle w:val="Inne"/>
          <w:rFonts w:asciiTheme="minorHAnsi" w:hAnsiTheme="minorHAnsi" w:cstheme="minorHAnsi"/>
          <w:color w:val="auto"/>
          <w:sz w:val="24"/>
          <w:szCs w:val="24"/>
        </w:rPr>
      </w:pPr>
    </w:p>
    <w:p w14:paraId="26376EB9" w14:textId="77777777" w:rsidR="006D27D1" w:rsidRPr="00315DC9" w:rsidRDefault="006D27D1" w:rsidP="009F0E22">
      <w:pPr>
        <w:pStyle w:val="Inne0"/>
        <w:spacing w:after="0" w:line="276" w:lineRule="auto"/>
        <w:ind w:left="851"/>
        <w:jc w:val="center"/>
        <w:rPr>
          <w:rStyle w:val="Inne"/>
          <w:rFonts w:asciiTheme="minorHAnsi" w:hAnsiTheme="minorHAnsi" w:cstheme="minorHAnsi"/>
          <w:color w:val="auto"/>
          <w:sz w:val="24"/>
          <w:szCs w:val="24"/>
        </w:rPr>
      </w:pPr>
    </w:p>
    <w:p w14:paraId="136B51C7" w14:textId="6A3C4BDE" w:rsidR="006D27D1" w:rsidRPr="00315DC9" w:rsidRDefault="006D27D1" w:rsidP="009F0E22">
      <w:pPr>
        <w:pStyle w:val="Inne0"/>
        <w:spacing w:after="0" w:line="276" w:lineRule="auto"/>
        <w:ind w:left="851"/>
        <w:jc w:val="center"/>
        <w:rPr>
          <w:rStyle w:val="Inne"/>
          <w:rFonts w:asciiTheme="minorHAnsi" w:hAnsiTheme="minorHAnsi" w:cstheme="minorHAnsi"/>
          <w:b/>
          <w:bCs/>
          <w:color w:val="auto"/>
          <w:sz w:val="24"/>
          <w:szCs w:val="24"/>
        </w:rPr>
      </w:pPr>
      <w:r w:rsidRPr="00315DC9">
        <w:rPr>
          <w:rStyle w:val="Inne"/>
          <w:rFonts w:asciiTheme="minorHAnsi" w:hAnsiTheme="minorHAnsi" w:cstheme="minorHAnsi"/>
          <w:b/>
          <w:bCs/>
          <w:color w:val="auto"/>
          <w:sz w:val="24"/>
          <w:szCs w:val="24"/>
        </w:rPr>
        <w:t xml:space="preserve">Polityka Inkluzji </w:t>
      </w:r>
    </w:p>
    <w:p w14:paraId="07CDBA42" w14:textId="7A6F1AFD" w:rsidR="006D27D1" w:rsidRPr="00315DC9" w:rsidRDefault="00B26400" w:rsidP="009F0E22">
      <w:pPr>
        <w:pStyle w:val="Inne0"/>
        <w:spacing w:after="0" w:line="276" w:lineRule="auto"/>
        <w:ind w:left="851"/>
        <w:jc w:val="center"/>
        <w:rPr>
          <w:rStyle w:val="Inne"/>
          <w:rFonts w:asciiTheme="minorHAnsi" w:hAnsiTheme="minorHAnsi" w:cstheme="minorHAnsi"/>
          <w:b/>
          <w:bCs/>
          <w:color w:val="auto"/>
          <w:sz w:val="24"/>
          <w:szCs w:val="24"/>
        </w:rPr>
      </w:pPr>
      <w:r w:rsidRPr="00315DC9">
        <w:rPr>
          <w:rStyle w:val="Inne"/>
          <w:rFonts w:asciiTheme="minorHAnsi" w:hAnsiTheme="minorHAnsi" w:cstheme="minorHAnsi"/>
          <w:b/>
          <w:bCs/>
          <w:color w:val="auto"/>
          <w:sz w:val="24"/>
          <w:szCs w:val="24"/>
        </w:rPr>
        <w:t xml:space="preserve">w </w:t>
      </w:r>
    </w:p>
    <w:p w14:paraId="7E238EFF" w14:textId="456442AD" w:rsidR="006D27D1" w:rsidRPr="00315DC9" w:rsidRDefault="00F30922" w:rsidP="009F0E22">
      <w:pPr>
        <w:pStyle w:val="Inne0"/>
        <w:spacing w:after="0" w:line="276" w:lineRule="auto"/>
        <w:ind w:left="851"/>
        <w:jc w:val="center"/>
        <w:rPr>
          <w:rStyle w:val="Inne"/>
          <w:rFonts w:asciiTheme="minorHAnsi" w:hAnsiTheme="minorHAnsi" w:cstheme="minorHAnsi"/>
          <w:b/>
          <w:bCs/>
          <w:color w:val="auto"/>
          <w:sz w:val="24"/>
          <w:szCs w:val="24"/>
        </w:rPr>
      </w:pPr>
      <w:r>
        <w:rPr>
          <w:rStyle w:val="Inne"/>
          <w:rFonts w:asciiTheme="minorHAnsi" w:hAnsiTheme="minorHAnsi" w:cstheme="minorHAnsi"/>
          <w:b/>
          <w:bCs/>
          <w:color w:val="auto"/>
          <w:sz w:val="24"/>
          <w:szCs w:val="24"/>
        </w:rPr>
        <w:t>ZSP nr 2 w Rędzinach</w:t>
      </w:r>
      <w:bookmarkStart w:id="0" w:name="_GoBack"/>
      <w:bookmarkEnd w:id="0"/>
    </w:p>
    <w:p w14:paraId="023AF162" w14:textId="7E2978BE" w:rsidR="00646DC2" w:rsidRPr="00315DC9" w:rsidRDefault="00B26400" w:rsidP="009F0E22">
      <w:pPr>
        <w:spacing w:after="4153" w:line="276" w:lineRule="auto"/>
        <w:ind w:left="851"/>
        <w:rPr>
          <w:rFonts w:asciiTheme="minorHAnsi" w:hAnsiTheme="minorHAnsi" w:cstheme="minorHAnsi"/>
          <w:color w:val="auto"/>
        </w:rPr>
      </w:pPr>
      <w:r w:rsidRPr="00315DC9">
        <w:rPr>
          <w:rFonts w:asciiTheme="minorHAnsi" w:hAnsiTheme="minorHAnsi" w:cstheme="minorHAnsi"/>
          <w:color w:val="auto"/>
        </w:rPr>
        <w:br w:type="page"/>
      </w:r>
    </w:p>
    <w:p w14:paraId="6D3CFB74" w14:textId="0E8BC9A2" w:rsidR="00E026A9" w:rsidRPr="00315DC9" w:rsidRDefault="00E026A9" w:rsidP="009F0E22">
      <w:pPr>
        <w:spacing w:line="276" w:lineRule="auto"/>
        <w:textAlignment w:val="baseline"/>
        <w:outlineLvl w:val="0"/>
        <w:rPr>
          <w:rFonts w:asciiTheme="minorHAnsi" w:eastAsia="Times New Roman" w:hAnsiTheme="minorHAnsi" w:cstheme="minorHAnsi"/>
          <w:b/>
          <w:bCs/>
          <w:color w:val="444444"/>
          <w:kern w:val="36"/>
        </w:rPr>
      </w:pPr>
      <w:bookmarkStart w:id="1" w:name="bookmark2"/>
      <w:r w:rsidRPr="00315DC9">
        <w:rPr>
          <w:rFonts w:asciiTheme="minorHAnsi" w:eastAsia="Times New Roman" w:hAnsiTheme="minorHAnsi" w:cstheme="minorHAnsi"/>
          <w:b/>
          <w:bCs/>
          <w:color w:val="444444"/>
          <w:kern w:val="36"/>
        </w:rPr>
        <w:lastRenderedPageBreak/>
        <w:t xml:space="preserve">                      Idea edukacji włączającej –  zwiększanie szans edukacyjnych wszystkich osób  </w:t>
      </w:r>
    </w:p>
    <w:p w14:paraId="6792BB56" w14:textId="68974700" w:rsidR="00E026A9" w:rsidRPr="00315DC9" w:rsidRDefault="00E026A9" w:rsidP="009F0E22">
      <w:pPr>
        <w:spacing w:line="276" w:lineRule="auto"/>
        <w:textAlignment w:val="baseline"/>
        <w:outlineLvl w:val="0"/>
        <w:rPr>
          <w:rFonts w:asciiTheme="minorHAnsi" w:eastAsia="Times New Roman" w:hAnsiTheme="minorHAnsi" w:cstheme="minorHAnsi"/>
          <w:b/>
          <w:bCs/>
          <w:color w:val="444444"/>
          <w:kern w:val="36"/>
        </w:rPr>
      </w:pPr>
      <w:r w:rsidRPr="00315DC9">
        <w:rPr>
          <w:rFonts w:asciiTheme="minorHAnsi" w:eastAsia="Times New Roman" w:hAnsiTheme="minorHAnsi" w:cstheme="minorHAnsi"/>
          <w:b/>
          <w:bCs/>
          <w:color w:val="444444"/>
          <w:kern w:val="36"/>
        </w:rPr>
        <w:t xml:space="preserve">                                                                        uczących się   </w:t>
      </w:r>
    </w:p>
    <w:p w14:paraId="57877552" w14:textId="77777777" w:rsidR="00E026A9" w:rsidRPr="00315DC9" w:rsidRDefault="00E026A9" w:rsidP="009F0E22">
      <w:pPr>
        <w:shd w:val="clear" w:color="auto" w:fill="FFFFFF"/>
        <w:spacing w:line="276" w:lineRule="auto"/>
        <w:textAlignment w:val="baseline"/>
        <w:rPr>
          <w:rFonts w:asciiTheme="minorHAnsi" w:eastAsia="Times New Roman" w:hAnsiTheme="minorHAnsi" w:cstheme="minorHAnsi"/>
          <w:b/>
          <w:bCs/>
          <w:color w:val="auto"/>
        </w:rPr>
      </w:pPr>
    </w:p>
    <w:p w14:paraId="360994A9" w14:textId="0AA1CD00" w:rsidR="00E026A9" w:rsidRPr="00315DC9" w:rsidRDefault="00E026A9" w:rsidP="00315DC9">
      <w:pPr>
        <w:shd w:val="clear" w:color="auto" w:fill="FFFFFF"/>
        <w:spacing w:line="276" w:lineRule="auto"/>
        <w:ind w:left="851"/>
        <w:jc w:val="both"/>
        <w:textAlignment w:val="baseline"/>
        <w:rPr>
          <w:rFonts w:asciiTheme="minorHAnsi" w:eastAsia="Times New Roman" w:hAnsiTheme="minorHAnsi" w:cstheme="minorHAnsi"/>
          <w:color w:val="333333"/>
          <w:bdr w:val="none" w:sz="0" w:space="0" w:color="auto" w:frame="1"/>
        </w:rPr>
      </w:pPr>
      <w:r w:rsidRPr="00315DC9">
        <w:rPr>
          <w:rFonts w:asciiTheme="minorHAnsi" w:eastAsia="Times New Roman" w:hAnsiTheme="minorHAnsi" w:cstheme="minorHAnsi"/>
          <w:color w:val="333333"/>
          <w:bdr w:val="none" w:sz="0" w:space="0" w:color="auto" w:frame="1"/>
        </w:rPr>
        <w:t xml:space="preserve">            Dążenia osób z niepełnosprawnościami do uzyskania pełni praw w różnych obszarach życia     społecznego oraz zmiany w prawie oświatowym doprowadziły do tego, że na przestrzeni ostatnich kilku lat coraz częściej zaczęto mówić o przekształceniu polskiego systemu edukacyjnego w system </w:t>
      </w:r>
      <w:proofErr w:type="spellStart"/>
      <w:r w:rsidRPr="00315DC9">
        <w:rPr>
          <w:rFonts w:asciiTheme="minorHAnsi" w:eastAsia="Times New Roman" w:hAnsiTheme="minorHAnsi" w:cstheme="minorHAnsi"/>
          <w:color w:val="333333"/>
          <w:bdr w:val="none" w:sz="0" w:space="0" w:color="auto" w:frame="1"/>
        </w:rPr>
        <w:t>inkluzywny</w:t>
      </w:r>
      <w:proofErr w:type="spellEnd"/>
      <w:r w:rsidRPr="00315DC9">
        <w:rPr>
          <w:rFonts w:asciiTheme="minorHAnsi" w:eastAsia="Times New Roman" w:hAnsiTheme="minorHAnsi" w:cstheme="minorHAnsi"/>
          <w:color w:val="333333"/>
          <w:bdr w:val="none" w:sz="0" w:space="0" w:color="auto" w:frame="1"/>
        </w:rPr>
        <w:t xml:space="preserve">. </w:t>
      </w:r>
    </w:p>
    <w:p w14:paraId="02AC9F16" w14:textId="5992D9EF" w:rsidR="00E026A9" w:rsidRPr="00315DC9" w:rsidRDefault="00E026A9" w:rsidP="00315DC9">
      <w:pPr>
        <w:shd w:val="clear" w:color="auto" w:fill="FFFFFF"/>
        <w:spacing w:line="276" w:lineRule="auto"/>
        <w:ind w:left="851"/>
        <w:jc w:val="both"/>
        <w:textAlignment w:val="baseline"/>
        <w:rPr>
          <w:rFonts w:asciiTheme="minorHAnsi" w:eastAsia="Times New Roman" w:hAnsiTheme="minorHAnsi" w:cstheme="minorHAnsi"/>
          <w:color w:val="333333"/>
        </w:rPr>
      </w:pPr>
      <w:r w:rsidRPr="00315DC9">
        <w:rPr>
          <w:rFonts w:asciiTheme="minorHAnsi" w:eastAsia="Times New Roman" w:hAnsiTheme="minorHAnsi" w:cstheme="minorHAnsi"/>
          <w:color w:val="333333"/>
          <w:bdr w:val="none" w:sz="0" w:space="0" w:color="auto" w:frame="1"/>
        </w:rPr>
        <w:t xml:space="preserve">          Edukacja włączająca (</w:t>
      </w:r>
      <w:proofErr w:type="spellStart"/>
      <w:r w:rsidRPr="00315DC9">
        <w:rPr>
          <w:rFonts w:asciiTheme="minorHAnsi" w:eastAsia="Times New Roman" w:hAnsiTheme="minorHAnsi" w:cstheme="minorHAnsi"/>
          <w:color w:val="333333"/>
          <w:bdr w:val="none" w:sz="0" w:space="0" w:color="auto" w:frame="1"/>
        </w:rPr>
        <w:t>inkluzywna</w:t>
      </w:r>
      <w:proofErr w:type="spellEnd"/>
      <w:r w:rsidRPr="00315DC9">
        <w:rPr>
          <w:rFonts w:asciiTheme="minorHAnsi" w:eastAsia="Times New Roman" w:hAnsiTheme="minorHAnsi" w:cstheme="minorHAnsi"/>
          <w:color w:val="333333"/>
          <w:bdr w:val="none" w:sz="0" w:space="0" w:color="auto" w:frame="1"/>
        </w:rPr>
        <w:t>) to nowy model obok edukacji specjalnej</w:t>
      </w:r>
      <w:r w:rsidR="00315DC9" w:rsidRPr="00315DC9">
        <w:rPr>
          <w:rFonts w:asciiTheme="minorHAnsi" w:eastAsia="Times New Roman" w:hAnsiTheme="minorHAnsi" w:cstheme="minorHAnsi"/>
          <w:color w:val="333333"/>
          <w:bdr w:val="none" w:sz="0" w:space="0" w:color="auto" w:frame="1"/>
        </w:rPr>
        <w:t xml:space="preserve">                             </w:t>
      </w:r>
      <w:r w:rsidRPr="00315DC9">
        <w:rPr>
          <w:rFonts w:asciiTheme="minorHAnsi" w:eastAsia="Times New Roman" w:hAnsiTheme="minorHAnsi" w:cstheme="minorHAnsi"/>
          <w:color w:val="333333"/>
          <w:bdr w:val="none" w:sz="0" w:space="0" w:color="auto" w:frame="1"/>
        </w:rPr>
        <w:t xml:space="preserve"> i integracyjnej, który stanowi formę kształcenia uczniów ze specjalnymi potrzebami edukacyjnymi w szkołach ogólnodostępnych.</w:t>
      </w:r>
    </w:p>
    <w:p w14:paraId="5E395130" w14:textId="5EF5C742" w:rsidR="00E026A9" w:rsidRPr="00315DC9" w:rsidRDefault="00E026A9" w:rsidP="00315DC9">
      <w:pPr>
        <w:shd w:val="clear" w:color="auto" w:fill="FFFFFF"/>
        <w:spacing w:after="240" w:line="276" w:lineRule="auto"/>
        <w:ind w:left="851"/>
        <w:jc w:val="both"/>
        <w:textAlignment w:val="baseline"/>
        <w:rPr>
          <w:rFonts w:asciiTheme="minorHAnsi" w:eastAsia="Times New Roman" w:hAnsiTheme="minorHAnsi" w:cstheme="minorHAnsi"/>
          <w:color w:val="333333"/>
        </w:rPr>
      </w:pPr>
      <w:r w:rsidRPr="00315DC9">
        <w:rPr>
          <w:rFonts w:asciiTheme="minorHAnsi" w:eastAsia="Times New Roman" w:hAnsiTheme="minorHAnsi" w:cstheme="minorHAnsi"/>
          <w:color w:val="333333"/>
        </w:rPr>
        <w:t xml:space="preserve">          Zgodnie z jego założeniami wszyscy młodzi ludzie, niezależnie od stopnia niepełnosprawności, mają możliwość uczęszczania do szkół rejonowych, organizujących proces dydaktyczny w taki sposób, aby jak najlepiej zaspokajał wszelkie potrzeby indywidualne wychowanków.  </w:t>
      </w:r>
    </w:p>
    <w:p w14:paraId="335FCFBB" w14:textId="1A37FF05" w:rsidR="00E026A9" w:rsidRPr="00315DC9" w:rsidRDefault="00E026A9" w:rsidP="00315DC9">
      <w:pPr>
        <w:shd w:val="clear" w:color="auto" w:fill="FFFFFF"/>
        <w:spacing w:after="240" w:line="276" w:lineRule="auto"/>
        <w:ind w:left="851"/>
        <w:jc w:val="both"/>
        <w:textAlignment w:val="baseline"/>
        <w:rPr>
          <w:rFonts w:asciiTheme="minorHAnsi" w:eastAsia="Times New Roman" w:hAnsiTheme="minorHAnsi" w:cstheme="minorHAnsi"/>
          <w:color w:val="333333"/>
        </w:rPr>
      </w:pPr>
      <w:r w:rsidRPr="00315DC9">
        <w:rPr>
          <w:rFonts w:asciiTheme="minorHAnsi" w:eastAsia="Times New Roman" w:hAnsiTheme="minorHAnsi" w:cstheme="minorHAnsi"/>
          <w:color w:val="333333"/>
        </w:rPr>
        <w:t xml:space="preserve">          Ważnym elementem społeczności włączającej są także poradnie psychologiczno-pedagogiczne, współodpowiedzialne m.in. za rozpoznawanie potrzeb uczniów</w:t>
      </w:r>
      <w:r w:rsidR="00315DC9" w:rsidRPr="00315DC9">
        <w:rPr>
          <w:rFonts w:asciiTheme="minorHAnsi" w:eastAsia="Times New Roman" w:hAnsiTheme="minorHAnsi" w:cstheme="minorHAnsi"/>
          <w:color w:val="333333"/>
        </w:rPr>
        <w:t xml:space="preserve">                                        </w:t>
      </w:r>
      <w:r w:rsidRPr="00315DC9">
        <w:rPr>
          <w:rFonts w:asciiTheme="minorHAnsi" w:eastAsia="Times New Roman" w:hAnsiTheme="minorHAnsi" w:cstheme="minorHAnsi"/>
          <w:color w:val="333333"/>
        </w:rPr>
        <w:t xml:space="preserve"> i specjalistyczną diagnostykę. Podstawą edukacji zapobiegającej marginalizacji wybranych grup społecznych stał się jeden z kluczowych dokumentów międzynarodowych, czyli Powszechna Deklaracja Praw Człowieka.</w:t>
      </w:r>
    </w:p>
    <w:p w14:paraId="5BC1DF5C" w14:textId="77777777" w:rsidR="00E026A9" w:rsidRPr="00315DC9" w:rsidRDefault="00E026A9" w:rsidP="009F0E22">
      <w:pPr>
        <w:pStyle w:val="Nagwek40"/>
        <w:keepNext/>
        <w:keepLines/>
        <w:spacing w:after="320" w:line="276" w:lineRule="auto"/>
        <w:jc w:val="left"/>
        <w:rPr>
          <w:rStyle w:val="Nagwek4"/>
          <w:rFonts w:asciiTheme="minorHAnsi" w:hAnsiTheme="minorHAnsi" w:cstheme="minorHAnsi"/>
          <w:b/>
          <w:bCs/>
          <w:color w:val="auto"/>
          <w:sz w:val="24"/>
          <w:szCs w:val="24"/>
        </w:rPr>
      </w:pPr>
    </w:p>
    <w:p w14:paraId="2A4ADE52" w14:textId="0458BFC7" w:rsidR="00646DC2" w:rsidRPr="00315DC9" w:rsidRDefault="00B26400" w:rsidP="009F0E22">
      <w:pPr>
        <w:pStyle w:val="Nagwek40"/>
        <w:keepNext/>
        <w:keepLines/>
        <w:spacing w:after="320" w:line="276" w:lineRule="auto"/>
        <w:ind w:left="851"/>
        <w:rPr>
          <w:rFonts w:asciiTheme="minorHAnsi" w:hAnsiTheme="minorHAnsi" w:cstheme="minorHAnsi"/>
          <w:b w:val="0"/>
          <w:bCs w:val="0"/>
          <w:color w:val="auto"/>
          <w:sz w:val="24"/>
          <w:szCs w:val="24"/>
        </w:rPr>
      </w:pPr>
      <w:r w:rsidRPr="00315DC9">
        <w:rPr>
          <w:rStyle w:val="Nagwek4"/>
          <w:rFonts w:asciiTheme="minorHAnsi" w:hAnsiTheme="minorHAnsi" w:cstheme="minorHAnsi"/>
          <w:b/>
          <w:bCs/>
          <w:color w:val="auto"/>
          <w:sz w:val="24"/>
          <w:szCs w:val="24"/>
        </w:rPr>
        <w:t>Edukacja inkluzyjna (włączająca)</w:t>
      </w:r>
      <w:bookmarkEnd w:id="1"/>
    </w:p>
    <w:p w14:paraId="153FBF98" w14:textId="77777777" w:rsidR="00646DC2" w:rsidRPr="00315DC9" w:rsidRDefault="00B26400" w:rsidP="009F0E22">
      <w:pPr>
        <w:pStyle w:val="Teksttreci20"/>
        <w:spacing w:after="60" w:line="276" w:lineRule="auto"/>
        <w:ind w:left="851"/>
        <w:jc w:val="both"/>
        <w:rPr>
          <w:rFonts w:asciiTheme="minorHAnsi" w:hAnsiTheme="minorHAnsi" w:cstheme="minorHAnsi"/>
          <w:color w:val="auto"/>
          <w:sz w:val="24"/>
          <w:szCs w:val="24"/>
        </w:rPr>
      </w:pPr>
      <w:r w:rsidRPr="00315DC9">
        <w:rPr>
          <w:rStyle w:val="Teksttreci2"/>
          <w:rFonts w:asciiTheme="minorHAnsi" w:hAnsiTheme="minorHAnsi" w:cstheme="minorHAnsi"/>
          <w:color w:val="auto"/>
          <w:sz w:val="24"/>
          <w:szCs w:val="24"/>
        </w:rPr>
        <w:t>Po pierwsze: naszym wspólnym zadaniem jest troska o to, by edukacja była rzeczywiście dla wszystkich, a jednocześnie dla każdego z osobna i żeby każde dziecko w naszych szkołach mogło</w:t>
      </w:r>
      <w:r w:rsidRPr="00315DC9">
        <w:rPr>
          <w:rStyle w:val="Teksttreci2"/>
          <w:rFonts w:asciiTheme="minorHAnsi" w:hAnsiTheme="minorHAnsi" w:cstheme="minorHAnsi"/>
          <w:color w:val="auto"/>
          <w:sz w:val="24"/>
          <w:szCs w:val="24"/>
        </w:rPr>
        <w:t xml:space="preserve"> otrzymać odpowiadającą jego potrzebom ofertę, uwzględniającą zarówno jego szczególne uzdolnienia, jak i pojawiające się trudności.</w:t>
      </w:r>
    </w:p>
    <w:p w14:paraId="49A5DF7E" w14:textId="5A9BAB39" w:rsidR="00646DC2" w:rsidRPr="00315DC9" w:rsidRDefault="00B26400" w:rsidP="009F0E22">
      <w:pPr>
        <w:pStyle w:val="Teksttreci20"/>
        <w:spacing w:after="120" w:line="276" w:lineRule="auto"/>
        <w:ind w:left="851"/>
        <w:jc w:val="both"/>
        <w:rPr>
          <w:rFonts w:asciiTheme="minorHAnsi" w:hAnsiTheme="minorHAnsi" w:cstheme="minorHAnsi"/>
          <w:color w:val="auto"/>
          <w:sz w:val="24"/>
          <w:szCs w:val="24"/>
        </w:rPr>
      </w:pPr>
      <w:r w:rsidRPr="00315DC9">
        <w:rPr>
          <w:rStyle w:val="Teksttreci2"/>
          <w:rFonts w:asciiTheme="minorHAnsi" w:hAnsiTheme="minorHAnsi" w:cstheme="minorHAnsi"/>
          <w:color w:val="auto"/>
          <w:sz w:val="24"/>
          <w:szCs w:val="24"/>
        </w:rPr>
        <w:t xml:space="preserve">Po drugie: szkoła dobra dla dzieci ze specjalnymi potrzebami edukacyjnymi jest lepszą szkołą dla wszystkich. </w:t>
      </w:r>
    </w:p>
    <w:p w14:paraId="1CB4092B" w14:textId="22E85ABE" w:rsidR="00865B84" w:rsidRPr="00315DC9" w:rsidRDefault="00B26400" w:rsidP="009F0E22">
      <w:pPr>
        <w:pStyle w:val="Teksttreci40"/>
        <w:spacing w:after="120" w:line="276" w:lineRule="auto"/>
        <w:ind w:left="851" w:firstLine="680"/>
        <w:jc w:val="both"/>
        <w:rPr>
          <w:rStyle w:val="Teksttreci4"/>
          <w:rFonts w:asciiTheme="minorHAnsi" w:hAnsiTheme="minorHAnsi" w:cstheme="minorHAnsi"/>
          <w:color w:val="auto"/>
          <w:sz w:val="24"/>
          <w:szCs w:val="24"/>
        </w:rPr>
      </w:pPr>
      <w:r w:rsidRPr="00315DC9">
        <w:rPr>
          <w:rStyle w:val="Teksttreci4"/>
          <w:rFonts w:asciiTheme="minorHAnsi" w:hAnsiTheme="minorHAnsi" w:cstheme="minorHAnsi"/>
          <w:color w:val="auto"/>
          <w:sz w:val="24"/>
          <w:szCs w:val="24"/>
        </w:rPr>
        <w:t xml:space="preserve">Edukacja </w:t>
      </w:r>
      <w:r w:rsidRPr="00315DC9">
        <w:rPr>
          <w:rStyle w:val="Teksttreci4"/>
          <w:rFonts w:asciiTheme="minorHAnsi" w:hAnsiTheme="minorHAnsi" w:cstheme="minorHAnsi"/>
          <w:color w:val="auto"/>
          <w:sz w:val="24"/>
          <w:szCs w:val="24"/>
        </w:rPr>
        <w:t>włączająca jest otwieraniem się szk</w:t>
      </w:r>
      <w:r w:rsidR="00F668AC" w:rsidRPr="00315DC9">
        <w:rPr>
          <w:rStyle w:val="Teksttreci4"/>
          <w:rFonts w:asciiTheme="minorHAnsi" w:hAnsiTheme="minorHAnsi" w:cstheme="minorHAnsi"/>
          <w:color w:val="auto"/>
          <w:sz w:val="24"/>
          <w:szCs w:val="24"/>
        </w:rPr>
        <w:t>oły</w:t>
      </w:r>
      <w:r w:rsidRPr="00315DC9">
        <w:rPr>
          <w:rStyle w:val="Teksttreci4"/>
          <w:rFonts w:asciiTheme="minorHAnsi" w:hAnsiTheme="minorHAnsi" w:cstheme="minorHAnsi"/>
          <w:color w:val="auto"/>
          <w:sz w:val="24"/>
          <w:szCs w:val="24"/>
        </w:rPr>
        <w:t xml:space="preserve"> na przyjmowanie w miarę możliwości i kształcenie wszystkich dzieci razem, niezależnie od doświadczanych przez nie </w:t>
      </w:r>
      <w:r w:rsidRPr="00315DC9">
        <w:rPr>
          <w:rStyle w:val="Teksttreci4"/>
          <w:rFonts w:asciiTheme="minorHAnsi" w:hAnsiTheme="minorHAnsi" w:cstheme="minorHAnsi"/>
          <w:color w:val="auto"/>
          <w:sz w:val="24"/>
          <w:szCs w:val="24"/>
        </w:rPr>
        <w:lastRenderedPageBreak/>
        <w:t>trudności, zdolności i różnic. Każdy uczeń w szkole powinien mieć stworzone warunki do osiągania sukces</w:t>
      </w:r>
      <w:r w:rsidRPr="00315DC9">
        <w:rPr>
          <w:rStyle w:val="Teksttreci4"/>
          <w:rFonts w:asciiTheme="minorHAnsi" w:hAnsiTheme="minorHAnsi" w:cstheme="minorHAnsi"/>
          <w:color w:val="auto"/>
          <w:sz w:val="24"/>
          <w:szCs w:val="24"/>
        </w:rPr>
        <w:t>ów na miarę swoich możliwości.</w:t>
      </w:r>
    </w:p>
    <w:p w14:paraId="76BEED81" w14:textId="77777777" w:rsidR="00865B84" w:rsidRPr="00315DC9" w:rsidRDefault="00865B84" w:rsidP="009F0E22">
      <w:pPr>
        <w:pStyle w:val="Teksttreci40"/>
        <w:spacing w:after="120" w:line="276" w:lineRule="auto"/>
        <w:ind w:left="851" w:firstLine="680"/>
        <w:jc w:val="both"/>
        <w:rPr>
          <w:rStyle w:val="Teksttreci4"/>
          <w:rFonts w:asciiTheme="minorHAnsi" w:hAnsiTheme="minorHAnsi" w:cstheme="minorHAnsi"/>
          <w:color w:val="auto"/>
          <w:sz w:val="24"/>
          <w:szCs w:val="24"/>
        </w:rPr>
      </w:pPr>
    </w:p>
    <w:p w14:paraId="7B7BC43B" w14:textId="15AA7004" w:rsidR="00646DC2" w:rsidRPr="00315DC9" w:rsidRDefault="00646DC2" w:rsidP="009F0E22">
      <w:pPr>
        <w:pStyle w:val="Teksttreci40"/>
        <w:spacing w:after="120" w:line="276" w:lineRule="auto"/>
        <w:ind w:left="851" w:firstLine="680"/>
        <w:jc w:val="both"/>
        <w:rPr>
          <w:rFonts w:asciiTheme="minorHAnsi" w:hAnsiTheme="minorHAnsi" w:cstheme="minorHAnsi"/>
          <w:b w:val="0"/>
          <w:bCs w:val="0"/>
          <w:color w:val="auto"/>
          <w:sz w:val="24"/>
          <w:szCs w:val="24"/>
        </w:rPr>
      </w:pPr>
    </w:p>
    <w:p w14:paraId="5623F502" w14:textId="77777777" w:rsidR="00646DC2" w:rsidRPr="00315DC9" w:rsidRDefault="00B26400" w:rsidP="009F0E22">
      <w:pPr>
        <w:pStyle w:val="Nagwek40"/>
        <w:keepNext/>
        <w:keepLines/>
        <w:spacing w:after="640" w:line="276" w:lineRule="auto"/>
        <w:ind w:left="851"/>
        <w:rPr>
          <w:rFonts w:asciiTheme="minorHAnsi" w:hAnsiTheme="minorHAnsi" w:cstheme="minorHAnsi"/>
          <w:b w:val="0"/>
          <w:bCs w:val="0"/>
          <w:color w:val="auto"/>
          <w:sz w:val="24"/>
          <w:szCs w:val="24"/>
        </w:rPr>
      </w:pPr>
      <w:bookmarkStart w:id="2" w:name="bookmark4"/>
      <w:r w:rsidRPr="00315DC9">
        <w:rPr>
          <w:rStyle w:val="Nagwek4"/>
          <w:rFonts w:asciiTheme="minorHAnsi" w:hAnsiTheme="minorHAnsi" w:cstheme="minorHAnsi"/>
          <w:b/>
          <w:bCs/>
          <w:color w:val="auto"/>
          <w:sz w:val="24"/>
          <w:szCs w:val="24"/>
        </w:rPr>
        <w:t>Wizja edukacji włączającej związana jest z:</w:t>
      </w:r>
      <w:bookmarkEnd w:id="2"/>
    </w:p>
    <w:p w14:paraId="3C7B2505" w14:textId="77777777" w:rsidR="00646DC2" w:rsidRPr="00315DC9" w:rsidRDefault="00B26400" w:rsidP="009F0E22">
      <w:pPr>
        <w:pStyle w:val="Teksttreci0"/>
        <w:numPr>
          <w:ilvl w:val="0"/>
          <w:numId w:val="1"/>
        </w:numPr>
        <w:tabs>
          <w:tab w:val="left" w:pos="1134"/>
        </w:tabs>
        <w:spacing w:line="276" w:lineRule="auto"/>
        <w:ind w:left="851" w:firstLine="594"/>
        <w:jc w:val="both"/>
        <w:rPr>
          <w:rFonts w:asciiTheme="minorHAnsi" w:hAnsiTheme="minorHAnsi" w:cstheme="minorHAnsi"/>
          <w:color w:val="auto"/>
          <w:sz w:val="24"/>
          <w:szCs w:val="24"/>
        </w:rPr>
      </w:pPr>
      <w:r w:rsidRPr="00315DC9">
        <w:rPr>
          <w:rStyle w:val="Teksttreci"/>
          <w:rFonts w:asciiTheme="minorHAnsi" w:hAnsiTheme="minorHAnsi" w:cstheme="minorHAnsi"/>
          <w:color w:val="auto"/>
          <w:sz w:val="24"/>
          <w:szCs w:val="24"/>
        </w:rPr>
        <w:t>uznaniem edukacji włączającej jako jednego z aspektów integracji społecznej;</w:t>
      </w:r>
    </w:p>
    <w:p w14:paraId="5B47FBBE" w14:textId="77777777" w:rsidR="00646DC2" w:rsidRPr="00315DC9" w:rsidRDefault="00B26400" w:rsidP="009F0E22">
      <w:pPr>
        <w:pStyle w:val="Teksttreci0"/>
        <w:numPr>
          <w:ilvl w:val="0"/>
          <w:numId w:val="1"/>
        </w:numPr>
        <w:tabs>
          <w:tab w:val="left" w:pos="1134"/>
        </w:tabs>
        <w:spacing w:line="276" w:lineRule="auto"/>
        <w:ind w:left="2127" w:hanging="709"/>
        <w:jc w:val="both"/>
        <w:rPr>
          <w:rFonts w:asciiTheme="minorHAnsi" w:hAnsiTheme="minorHAnsi" w:cstheme="minorHAnsi"/>
          <w:color w:val="auto"/>
          <w:sz w:val="24"/>
          <w:szCs w:val="24"/>
        </w:rPr>
      </w:pPr>
      <w:r w:rsidRPr="00315DC9">
        <w:rPr>
          <w:rStyle w:val="Teksttreci"/>
          <w:rFonts w:asciiTheme="minorHAnsi" w:hAnsiTheme="minorHAnsi" w:cstheme="minorHAnsi"/>
          <w:color w:val="auto"/>
          <w:sz w:val="24"/>
          <w:szCs w:val="24"/>
        </w:rPr>
        <w:t>widzeniem różnic między uczniami jako bogactwo, a nie jako problem nie do rozwiązania;</w:t>
      </w:r>
    </w:p>
    <w:p w14:paraId="73919A70" w14:textId="77777777" w:rsidR="00646DC2" w:rsidRPr="00315DC9" w:rsidRDefault="00B26400" w:rsidP="009F0E22">
      <w:pPr>
        <w:pStyle w:val="Teksttreci0"/>
        <w:numPr>
          <w:ilvl w:val="0"/>
          <w:numId w:val="1"/>
        </w:numPr>
        <w:tabs>
          <w:tab w:val="left" w:pos="1134"/>
        </w:tabs>
        <w:spacing w:line="276" w:lineRule="auto"/>
        <w:ind w:left="851" w:firstLine="594"/>
        <w:jc w:val="both"/>
        <w:rPr>
          <w:rFonts w:asciiTheme="minorHAnsi" w:hAnsiTheme="minorHAnsi" w:cstheme="minorHAnsi"/>
          <w:color w:val="auto"/>
          <w:sz w:val="24"/>
          <w:szCs w:val="24"/>
        </w:rPr>
      </w:pPr>
      <w:r w:rsidRPr="00315DC9">
        <w:rPr>
          <w:rStyle w:val="Teksttreci"/>
          <w:rFonts w:asciiTheme="minorHAnsi" w:hAnsiTheme="minorHAnsi" w:cstheme="minorHAnsi"/>
          <w:color w:val="auto"/>
          <w:sz w:val="24"/>
          <w:szCs w:val="24"/>
        </w:rPr>
        <w:t xml:space="preserve">uznaniem prawa </w:t>
      </w:r>
      <w:r w:rsidRPr="00315DC9">
        <w:rPr>
          <w:rStyle w:val="Teksttreci"/>
          <w:rFonts w:asciiTheme="minorHAnsi" w:hAnsiTheme="minorHAnsi" w:cstheme="minorHAnsi"/>
          <w:color w:val="auto"/>
          <w:sz w:val="24"/>
          <w:szCs w:val="24"/>
        </w:rPr>
        <w:t>ucznia do nauki w pobliżu miejsca zamieszkania;</w:t>
      </w:r>
    </w:p>
    <w:p w14:paraId="33DEA28A" w14:textId="77777777" w:rsidR="00646DC2" w:rsidRPr="00315DC9" w:rsidRDefault="00B26400" w:rsidP="009F0E22">
      <w:pPr>
        <w:pStyle w:val="Teksttreci0"/>
        <w:numPr>
          <w:ilvl w:val="0"/>
          <w:numId w:val="1"/>
        </w:numPr>
        <w:tabs>
          <w:tab w:val="left" w:pos="1134"/>
        </w:tabs>
        <w:spacing w:line="276" w:lineRule="auto"/>
        <w:ind w:left="851" w:firstLine="594"/>
        <w:jc w:val="both"/>
        <w:rPr>
          <w:rFonts w:asciiTheme="minorHAnsi" w:hAnsiTheme="minorHAnsi" w:cstheme="minorHAnsi"/>
          <w:color w:val="auto"/>
          <w:sz w:val="24"/>
          <w:szCs w:val="24"/>
        </w:rPr>
      </w:pPr>
      <w:r w:rsidRPr="00315DC9">
        <w:rPr>
          <w:rStyle w:val="Teksttreci"/>
          <w:rFonts w:asciiTheme="minorHAnsi" w:hAnsiTheme="minorHAnsi" w:cstheme="minorHAnsi"/>
          <w:color w:val="auto"/>
          <w:sz w:val="24"/>
          <w:szCs w:val="24"/>
        </w:rPr>
        <w:t>równym poszanowaniem praw uczniów i pracowników szkoły;</w:t>
      </w:r>
    </w:p>
    <w:p w14:paraId="7F0E58AD" w14:textId="77777777" w:rsidR="00646DC2" w:rsidRPr="00315DC9" w:rsidRDefault="00B26400" w:rsidP="009F0E22">
      <w:pPr>
        <w:pStyle w:val="Teksttreci0"/>
        <w:numPr>
          <w:ilvl w:val="0"/>
          <w:numId w:val="1"/>
        </w:numPr>
        <w:tabs>
          <w:tab w:val="left" w:pos="1134"/>
        </w:tabs>
        <w:spacing w:line="276" w:lineRule="auto"/>
        <w:ind w:left="851" w:firstLine="594"/>
        <w:jc w:val="both"/>
        <w:rPr>
          <w:rFonts w:asciiTheme="minorHAnsi" w:hAnsiTheme="minorHAnsi" w:cstheme="minorHAnsi"/>
          <w:color w:val="auto"/>
          <w:sz w:val="24"/>
          <w:szCs w:val="24"/>
        </w:rPr>
      </w:pPr>
      <w:r w:rsidRPr="00315DC9">
        <w:rPr>
          <w:rStyle w:val="Teksttreci"/>
          <w:rFonts w:asciiTheme="minorHAnsi" w:hAnsiTheme="minorHAnsi" w:cstheme="minorHAnsi"/>
          <w:color w:val="auto"/>
          <w:sz w:val="24"/>
          <w:szCs w:val="24"/>
        </w:rPr>
        <w:t>udoskonalaniem pracy szkoły z korzyścią dla uczniów i jej pracowników;</w:t>
      </w:r>
    </w:p>
    <w:p w14:paraId="646CEF2A" w14:textId="77777777" w:rsidR="00646DC2" w:rsidRPr="00315DC9" w:rsidRDefault="00B26400" w:rsidP="009F0E22">
      <w:pPr>
        <w:pStyle w:val="Teksttreci0"/>
        <w:numPr>
          <w:ilvl w:val="0"/>
          <w:numId w:val="1"/>
        </w:numPr>
        <w:tabs>
          <w:tab w:val="left" w:pos="1134"/>
        </w:tabs>
        <w:spacing w:line="276" w:lineRule="auto"/>
        <w:ind w:left="2127" w:hanging="709"/>
        <w:jc w:val="both"/>
        <w:rPr>
          <w:rFonts w:asciiTheme="minorHAnsi" w:hAnsiTheme="minorHAnsi" w:cstheme="minorHAnsi"/>
          <w:color w:val="auto"/>
          <w:sz w:val="24"/>
          <w:szCs w:val="24"/>
        </w:rPr>
      </w:pPr>
      <w:r w:rsidRPr="00315DC9">
        <w:rPr>
          <w:rStyle w:val="Teksttreci"/>
          <w:rFonts w:asciiTheme="minorHAnsi" w:hAnsiTheme="minorHAnsi" w:cstheme="minorHAnsi"/>
          <w:color w:val="auto"/>
          <w:sz w:val="24"/>
          <w:szCs w:val="24"/>
        </w:rPr>
        <w:t>zmianą podejścia do nauczania, polityki działania i stylu pracy szkoły w celu zab</w:t>
      </w:r>
      <w:r w:rsidRPr="00315DC9">
        <w:rPr>
          <w:rStyle w:val="Teksttreci"/>
          <w:rFonts w:asciiTheme="minorHAnsi" w:hAnsiTheme="minorHAnsi" w:cstheme="minorHAnsi"/>
          <w:color w:val="auto"/>
          <w:sz w:val="24"/>
          <w:szCs w:val="24"/>
        </w:rPr>
        <w:t>ezpieczenia potrzeb edukacyjnych wszystkich dzieci z danej społeczności szkolnej;</w:t>
      </w:r>
    </w:p>
    <w:p w14:paraId="6ADA96DA" w14:textId="77777777" w:rsidR="000372B1" w:rsidRPr="00315DC9" w:rsidRDefault="00B26400" w:rsidP="009F0E22">
      <w:pPr>
        <w:pStyle w:val="Teksttreci0"/>
        <w:numPr>
          <w:ilvl w:val="0"/>
          <w:numId w:val="1"/>
        </w:numPr>
        <w:tabs>
          <w:tab w:val="left" w:pos="1134"/>
        </w:tabs>
        <w:spacing w:line="276" w:lineRule="auto"/>
        <w:ind w:left="2127" w:hanging="709"/>
        <w:jc w:val="both"/>
        <w:rPr>
          <w:rStyle w:val="Teksttreci"/>
          <w:rFonts w:asciiTheme="minorHAnsi" w:hAnsiTheme="minorHAnsi" w:cstheme="minorHAnsi"/>
          <w:color w:val="auto"/>
          <w:sz w:val="24"/>
          <w:szCs w:val="24"/>
        </w:rPr>
      </w:pPr>
      <w:r w:rsidRPr="00315DC9">
        <w:rPr>
          <w:rStyle w:val="Teksttreci"/>
          <w:rFonts w:asciiTheme="minorHAnsi" w:hAnsiTheme="minorHAnsi" w:cstheme="minorHAnsi"/>
          <w:color w:val="auto"/>
          <w:sz w:val="24"/>
          <w:szCs w:val="24"/>
        </w:rPr>
        <w:t>budowaniem trwałych związków szkoły z rodzicami i opiekunami oraz społecznością szkolną.</w:t>
      </w:r>
    </w:p>
    <w:p w14:paraId="314B8199" w14:textId="477155A3" w:rsidR="000372B1" w:rsidRPr="00315DC9" w:rsidRDefault="00B26400" w:rsidP="009F0E22">
      <w:pPr>
        <w:shd w:val="clear" w:color="auto" w:fill="FFFFFF"/>
        <w:spacing w:before="300" w:line="276" w:lineRule="auto"/>
        <w:textAlignment w:val="baseline"/>
        <w:outlineLvl w:val="1"/>
        <w:rPr>
          <w:rFonts w:asciiTheme="minorHAnsi" w:eastAsia="Times New Roman" w:hAnsiTheme="minorHAnsi" w:cstheme="minorHAnsi"/>
          <w:b/>
          <w:bCs/>
          <w:color w:val="444444"/>
        </w:rPr>
      </w:pPr>
      <w:r w:rsidRPr="00315DC9">
        <w:rPr>
          <w:rFonts w:asciiTheme="minorHAnsi" w:hAnsiTheme="minorHAnsi" w:cstheme="minorHAnsi"/>
          <w:color w:val="auto"/>
        </w:rPr>
        <w:br w:type="page"/>
      </w:r>
      <w:r w:rsidR="000372B1" w:rsidRPr="00315DC9">
        <w:rPr>
          <w:rFonts w:asciiTheme="minorHAnsi" w:hAnsiTheme="minorHAnsi" w:cstheme="minorHAnsi"/>
          <w:color w:val="auto"/>
        </w:rPr>
        <w:lastRenderedPageBreak/>
        <w:t xml:space="preserve">                                                            </w:t>
      </w:r>
      <w:r w:rsidR="000372B1" w:rsidRPr="00315DC9">
        <w:rPr>
          <w:rFonts w:asciiTheme="minorHAnsi" w:eastAsia="Times New Roman" w:hAnsiTheme="minorHAnsi" w:cstheme="minorHAnsi"/>
          <w:b/>
          <w:bCs/>
          <w:color w:val="444444"/>
        </w:rPr>
        <w:t>Zalety edukacji włączającej</w:t>
      </w:r>
    </w:p>
    <w:p w14:paraId="713D4E7B" w14:textId="77777777" w:rsidR="000372B1" w:rsidRPr="00315DC9" w:rsidRDefault="000372B1" w:rsidP="00315DC9">
      <w:pPr>
        <w:shd w:val="clear" w:color="auto" w:fill="FFFFFF"/>
        <w:spacing w:line="276" w:lineRule="auto"/>
        <w:ind w:left="1134"/>
        <w:textAlignment w:val="baseline"/>
        <w:rPr>
          <w:rFonts w:asciiTheme="minorHAnsi" w:eastAsia="Times New Roman" w:hAnsiTheme="minorHAnsi" w:cstheme="minorHAnsi"/>
          <w:color w:val="333333"/>
        </w:rPr>
      </w:pPr>
      <w:r w:rsidRPr="00315DC9">
        <w:rPr>
          <w:rFonts w:asciiTheme="minorHAnsi" w:eastAsia="Times New Roman" w:hAnsiTheme="minorHAnsi" w:cstheme="minorHAnsi"/>
          <w:color w:val="333333"/>
        </w:rPr>
        <w:t xml:space="preserve">        Edukacja włączająca jest nowatorskim sposobem kształcenia wszystkich uczniów – nie tylko   tych z tzw. </w:t>
      </w:r>
      <w:hyperlink r:id="rId8" w:tgtFrame="_blank" w:history="1">
        <w:r w:rsidRPr="00315DC9">
          <w:rPr>
            <w:rStyle w:val="Hipercze"/>
            <w:rFonts w:asciiTheme="minorHAnsi" w:eastAsia="Times New Roman" w:hAnsiTheme="minorHAnsi" w:cstheme="minorHAnsi"/>
            <w:color w:val="BF4D28"/>
            <w:bdr w:val="none" w:sz="0" w:space="0" w:color="auto" w:frame="1"/>
          </w:rPr>
          <w:t>specjalnymi potrzebami edukacyjnymi</w:t>
        </w:r>
      </w:hyperlink>
      <w:r w:rsidRPr="00315DC9">
        <w:rPr>
          <w:rFonts w:asciiTheme="minorHAnsi" w:eastAsia="Times New Roman" w:hAnsiTheme="minorHAnsi" w:cstheme="minorHAnsi"/>
          <w:color w:val="333333"/>
        </w:rPr>
        <w:t xml:space="preserve">. </w:t>
      </w:r>
    </w:p>
    <w:p w14:paraId="38B7869A" w14:textId="59196945" w:rsidR="000372B1" w:rsidRPr="00315DC9" w:rsidRDefault="000372B1" w:rsidP="00315DC9">
      <w:pPr>
        <w:shd w:val="clear" w:color="auto" w:fill="FFFFFF"/>
        <w:spacing w:line="276" w:lineRule="auto"/>
        <w:ind w:left="1134"/>
        <w:textAlignment w:val="baseline"/>
        <w:rPr>
          <w:rFonts w:asciiTheme="minorHAnsi" w:eastAsia="Times New Roman" w:hAnsiTheme="minorHAnsi" w:cstheme="minorHAnsi"/>
          <w:color w:val="333333"/>
        </w:rPr>
      </w:pPr>
      <w:r w:rsidRPr="00315DC9">
        <w:rPr>
          <w:rFonts w:asciiTheme="minorHAnsi" w:eastAsia="Times New Roman" w:hAnsiTheme="minorHAnsi" w:cstheme="minorHAnsi"/>
          <w:color w:val="333333"/>
        </w:rPr>
        <w:t xml:space="preserve">       Tworzenie wspólnej przestrzeni rozwoju   intelektualnego, emocjonalnego i społecznego, które jest istotą inkluzji, może przynieść następujące korzyści:</w:t>
      </w:r>
    </w:p>
    <w:p w14:paraId="73B38860" w14:textId="77777777" w:rsidR="000372B1" w:rsidRPr="00315DC9" w:rsidRDefault="000372B1" w:rsidP="00315DC9">
      <w:pPr>
        <w:widowControl/>
        <w:numPr>
          <w:ilvl w:val="0"/>
          <w:numId w:val="6"/>
        </w:numPr>
        <w:shd w:val="clear" w:color="auto" w:fill="FFFFFF"/>
        <w:spacing w:line="276" w:lineRule="auto"/>
        <w:ind w:left="1134"/>
        <w:textAlignment w:val="baseline"/>
        <w:rPr>
          <w:rFonts w:asciiTheme="minorHAnsi" w:eastAsia="Times New Roman" w:hAnsiTheme="minorHAnsi" w:cstheme="minorHAnsi"/>
          <w:color w:val="333333"/>
        </w:rPr>
      </w:pPr>
      <w:r w:rsidRPr="00315DC9">
        <w:rPr>
          <w:rFonts w:asciiTheme="minorHAnsi" w:eastAsia="Times New Roman" w:hAnsiTheme="minorHAnsi" w:cstheme="minorHAnsi"/>
          <w:color w:val="333333"/>
        </w:rPr>
        <w:t>zapobieganie etykietowaniu (populacja uczących się przestaje dzielić się na dwie grupy – uczniów sprawnych i uczniów z niepełnosprawnościami)</w:t>
      </w:r>
    </w:p>
    <w:p w14:paraId="4983C130" w14:textId="77777777" w:rsidR="000372B1" w:rsidRPr="00315DC9" w:rsidRDefault="000372B1" w:rsidP="00315DC9">
      <w:pPr>
        <w:widowControl/>
        <w:numPr>
          <w:ilvl w:val="0"/>
          <w:numId w:val="7"/>
        </w:numPr>
        <w:shd w:val="clear" w:color="auto" w:fill="FFFFFF"/>
        <w:spacing w:line="276" w:lineRule="auto"/>
        <w:ind w:left="1134"/>
        <w:textAlignment w:val="baseline"/>
        <w:rPr>
          <w:rFonts w:asciiTheme="minorHAnsi" w:eastAsia="Times New Roman" w:hAnsiTheme="minorHAnsi" w:cstheme="minorHAnsi"/>
          <w:color w:val="333333"/>
        </w:rPr>
      </w:pPr>
      <w:r w:rsidRPr="00315DC9">
        <w:rPr>
          <w:rFonts w:asciiTheme="minorHAnsi" w:eastAsia="Times New Roman" w:hAnsiTheme="minorHAnsi" w:cstheme="minorHAnsi"/>
          <w:color w:val="333333"/>
        </w:rPr>
        <w:t>lepsze perspektywy na przyszłość (zyskiwanie niezależności, udział w lekcjach wykładanych na wysokim poziomie i otwartość w relacjach społecznych zwiększają szanse uczniów na rynku pracy)</w:t>
      </w:r>
    </w:p>
    <w:p w14:paraId="5E972115" w14:textId="77777777" w:rsidR="000372B1" w:rsidRPr="00315DC9" w:rsidRDefault="000372B1" w:rsidP="00315DC9">
      <w:pPr>
        <w:widowControl/>
        <w:numPr>
          <w:ilvl w:val="0"/>
          <w:numId w:val="8"/>
        </w:numPr>
        <w:shd w:val="clear" w:color="auto" w:fill="FFFFFF"/>
        <w:spacing w:line="276" w:lineRule="auto"/>
        <w:ind w:left="1134"/>
        <w:textAlignment w:val="baseline"/>
        <w:rPr>
          <w:rFonts w:asciiTheme="minorHAnsi" w:eastAsia="Times New Roman" w:hAnsiTheme="minorHAnsi" w:cstheme="minorHAnsi"/>
          <w:color w:val="333333"/>
        </w:rPr>
      </w:pPr>
      <w:r w:rsidRPr="00315DC9">
        <w:rPr>
          <w:rFonts w:asciiTheme="minorHAnsi" w:eastAsia="Times New Roman" w:hAnsiTheme="minorHAnsi" w:cstheme="minorHAnsi"/>
          <w:color w:val="333333"/>
        </w:rPr>
        <w:t>umiejętność współdziałania w bardzo zróżnicowanej grupie osób (odmienność uczniów z niepełnosprawnościami nie budzi lęku, jest akceptowalna, a jej dogłębne zrozumienie umożliwia przełamanie społecznych stereotypów; prawo do odmienności zyskują także inni członkowie szkolnej społeczności)</w:t>
      </w:r>
    </w:p>
    <w:p w14:paraId="66DD09E1" w14:textId="77777777" w:rsidR="000372B1" w:rsidRPr="00315DC9" w:rsidRDefault="000372B1" w:rsidP="00315DC9">
      <w:pPr>
        <w:widowControl/>
        <w:numPr>
          <w:ilvl w:val="0"/>
          <w:numId w:val="9"/>
        </w:numPr>
        <w:shd w:val="clear" w:color="auto" w:fill="FFFFFF"/>
        <w:spacing w:line="276" w:lineRule="auto"/>
        <w:ind w:left="1134"/>
        <w:textAlignment w:val="baseline"/>
        <w:rPr>
          <w:rFonts w:asciiTheme="minorHAnsi" w:eastAsia="Times New Roman" w:hAnsiTheme="minorHAnsi" w:cstheme="minorHAnsi"/>
          <w:color w:val="333333"/>
        </w:rPr>
      </w:pPr>
      <w:r w:rsidRPr="00315DC9">
        <w:rPr>
          <w:rFonts w:asciiTheme="minorHAnsi" w:eastAsia="Times New Roman" w:hAnsiTheme="minorHAnsi" w:cstheme="minorHAnsi"/>
          <w:color w:val="333333"/>
        </w:rPr>
        <w:t>obecność uczniów ze specjalnymi potrzebami edukacyjnymi w szkołach ogólnodostępnych powoduje wprowadzanie korzystnych zmian dla wszystkich uczniów (można tu wskazać np. konieczność umocnienia współpracy między szkołą a poradnią psychologiczno-pedagogiczną)</w:t>
      </w:r>
    </w:p>
    <w:p w14:paraId="48D0E21E" w14:textId="77777777" w:rsidR="000372B1" w:rsidRPr="00315DC9" w:rsidRDefault="000372B1" w:rsidP="00315DC9">
      <w:pPr>
        <w:widowControl/>
        <w:numPr>
          <w:ilvl w:val="0"/>
          <w:numId w:val="10"/>
        </w:numPr>
        <w:shd w:val="clear" w:color="auto" w:fill="FFFFFF"/>
        <w:spacing w:line="276" w:lineRule="auto"/>
        <w:ind w:left="1134"/>
        <w:textAlignment w:val="baseline"/>
        <w:rPr>
          <w:rFonts w:asciiTheme="minorHAnsi" w:eastAsia="Times New Roman" w:hAnsiTheme="minorHAnsi" w:cstheme="minorHAnsi"/>
          <w:color w:val="333333"/>
        </w:rPr>
      </w:pPr>
      <w:r w:rsidRPr="00315DC9">
        <w:rPr>
          <w:rFonts w:asciiTheme="minorHAnsi" w:eastAsia="Times New Roman" w:hAnsiTheme="minorHAnsi" w:cstheme="minorHAnsi"/>
          <w:color w:val="333333"/>
        </w:rPr>
        <w:t>zrozumienie, szacunek oraz wiedza, jaką uczniowie otrzymują w szkole, sprawiają, że młodzi ludzie czują się pewniej i chętniej wchodzą w relacje z rówieśnikami</w:t>
      </w:r>
    </w:p>
    <w:p w14:paraId="42200416" w14:textId="107F6986" w:rsidR="00646DC2" w:rsidRPr="00315DC9" w:rsidRDefault="00646DC2" w:rsidP="009F0E22">
      <w:pPr>
        <w:pStyle w:val="Teksttreci0"/>
        <w:tabs>
          <w:tab w:val="left" w:pos="1134"/>
        </w:tabs>
        <w:spacing w:line="276" w:lineRule="auto"/>
        <w:ind w:left="2127"/>
        <w:jc w:val="both"/>
        <w:rPr>
          <w:rFonts w:asciiTheme="minorHAnsi" w:hAnsiTheme="minorHAnsi" w:cstheme="minorHAnsi"/>
          <w:color w:val="auto"/>
          <w:sz w:val="24"/>
          <w:szCs w:val="24"/>
        </w:rPr>
      </w:pPr>
    </w:p>
    <w:p w14:paraId="6149940F" w14:textId="23F7AD0C" w:rsidR="00646DC2" w:rsidRPr="00315DC9" w:rsidRDefault="00B26400" w:rsidP="009F0E22">
      <w:pPr>
        <w:pStyle w:val="Nagwek30"/>
        <w:keepNext/>
        <w:keepLines/>
        <w:spacing w:after="180" w:line="276" w:lineRule="auto"/>
        <w:ind w:left="851"/>
        <w:rPr>
          <w:rFonts w:asciiTheme="minorHAnsi" w:hAnsiTheme="minorHAnsi" w:cstheme="minorHAnsi"/>
          <w:b w:val="0"/>
          <w:bCs w:val="0"/>
          <w:color w:val="auto"/>
          <w:sz w:val="24"/>
          <w:szCs w:val="24"/>
        </w:rPr>
      </w:pPr>
      <w:bookmarkStart w:id="3" w:name="bookmark6"/>
      <w:r w:rsidRPr="00315DC9">
        <w:rPr>
          <w:rStyle w:val="Nagwek3"/>
          <w:rFonts w:asciiTheme="minorHAnsi" w:hAnsiTheme="minorHAnsi" w:cstheme="minorHAnsi"/>
          <w:b/>
          <w:bCs/>
          <w:i/>
          <w:iCs/>
          <w:color w:val="auto"/>
          <w:sz w:val="24"/>
          <w:szCs w:val="24"/>
        </w:rPr>
        <w:t>Czym jest edukacja włączająca</w:t>
      </w:r>
      <w:r w:rsidR="00F668AC" w:rsidRPr="00315DC9">
        <w:rPr>
          <w:rStyle w:val="Nagwek3"/>
          <w:rFonts w:asciiTheme="minorHAnsi" w:hAnsiTheme="minorHAnsi" w:cstheme="minorHAnsi"/>
          <w:b/>
          <w:bCs/>
          <w:i/>
          <w:iCs/>
          <w:color w:val="auto"/>
          <w:sz w:val="24"/>
          <w:szCs w:val="24"/>
        </w:rPr>
        <w:t xml:space="preserve"> </w:t>
      </w:r>
      <w:r w:rsidRPr="00315DC9">
        <w:rPr>
          <w:rStyle w:val="Nagwek3"/>
          <w:rFonts w:asciiTheme="minorHAnsi" w:hAnsiTheme="minorHAnsi" w:cstheme="minorHAnsi"/>
          <w:b/>
          <w:bCs/>
          <w:i/>
          <w:iCs/>
          <w:color w:val="auto"/>
          <w:sz w:val="24"/>
          <w:szCs w:val="24"/>
        </w:rPr>
        <w:t>?</w:t>
      </w:r>
      <w:bookmarkEnd w:id="3"/>
    </w:p>
    <w:p w14:paraId="71E39D28" w14:textId="206740EA" w:rsidR="00AC5BF6" w:rsidRPr="00315DC9" w:rsidRDefault="00B26400" w:rsidP="00AC5BF6">
      <w:pPr>
        <w:pStyle w:val="Teksttreci0"/>
        <w:spacing w:after="620" w:line="276" w:lineRule="auto"/>
        <w:ind w:left="851"/>
        <w:rPr>
          <w:rFonts w:asciiTheme="minorHAnsi" w:hAnsiTheme="minorHAnsi" w:cstheme="minorHAnsi"/>
          <w:color w:val="auto"/>
          <w:sz w:val="24"/>
          <w:szCs w:val="24"/>
        </w:rPr>
      </w:pPr>
      <w:r w:rsidRPr="00315DC9">
        <w:rPr>
          <w:rStyle w:val="Teksttreci"/>
          <w:rFonts w:asciiTheme="minorHAnsi" w:hAnsiTheme="minorHAnsi" w:cstheme="minorHAnsi"/>
          <w:color w:val="auto"/>
          <w:sz w:val="24"/>
          <w:szCs w:val="24"/>
        </w:rPr>
        <w:t>Jest nowym, poważnym wyzwaniem, zaproszeniem do rozwoju, pogłębionej refleksji nad kształtem i funkcjonowaniem całej szkoły, odpowiedzią na pytani</w:t>
      </w:r>
      <w:r w:rsidR="00AC5BF6" w:rsidRPr="00315DC9">
        <w:rPr>
          <w:rStyle w:val="Teksttreci"/>
          <w:rFonts w:asciiTheme="minorHAnsi" w:hAnsiTheme="minorHAnsi" w:cstheme="minorHAnsi"/>
          <w:color w:val="auto"/>
          <w:sz w:val="24"/>
          <w:szCs w:val="24"/>
        </w:rPr>
        <w:t>a</w:t>
      </w:r>
    </w:p>
    <w:p w14:paraId="52EDBC88" w14:textId="77777777" w:rsidR="00646DC2" w:rsidRPr="00315DC9" w:rsidRDefault="00B26400" w:rsidP="009F0E22">
      <w:pPr>
        <w:pStyle w:val="Teksttreci20"/>
        <w:numPr>
          <w:ilvl w:val="0"/>
          <w:numId w:val="1"/>
        </w:numPr>
        <w:tabs>
          <w:tab w:val="left" w:pos="547"/>
        </w:tabs>
        <w:spacing w:after="80" w:line="276" w:lineRule="auto"/>
        <w:ind w:left="851"/>
        <w:rPr>
          <w:rFonts w:asciiTheme="minorHAnsi" w:hAnsiTheme="minorHAnsi" w:cstheme="minorHAnsi"/>
          <w:color w:val="auto"/>
          <w:sz w:val="24"/>
          <w:szCs w:val="24"/>
        </w:rPr>
      </w:pPr>
      <w:r w:rsidRPr="00315DC9">
        <w:rPr>
          <w:rStyle w:val="Teksttreci2"/>
          <w:rFonts w:asciiTheme="minorHAnsi" w:hAnsiTheme="minorHAnsi" w:cstheme="minorHAnsi"/>
          <w:color w:val="auto"/>
          <w:sz w:val="24"/>
          <w:szCs w:val="24"/>
        </w:rPr>
        <w:t>W jakim kierunku zmierzamy? Co dla nas jest ważne?</w:t>
      </w:r>
    </w:p>
    <w:p w14:paraId="05668527" w14:textId="77777777" w:rsidR="00646DC2" w:rsidRPr="00315DC9" w:rsidRDefault="00B26400" w:rsidP="009F0E22">
      <w:pPr>
        <w:pStyle w:val="Teksttreci20"/>
        <w:numPr>
          <w:ilvl w:val="0"/>
          <w:numId w:val="1"/>
        </w:numPr>
        <w:tabs>
          <w:tab w:val="left" w:pos="547"/>
        </w:tabs>
        <w:spacing w:after="80" w:line="276" w:lineRule="auto"/>
        <w:ind w:left="851"/>
        <w:rPr>
          <w:rFonts w:asciiTheme="minorHAnsi" w:hAnsiTheme="minorHAnsi" w:cstheme="minorHAnsi"/>
          <w:color w:val="auto"/>
          <w:sz w:val="24"/>
          <w:szCs w:val="24"/>
        </w:rPr>
      </w:pPr>
      <w:r w:rsidRPr="00315DC9">
        <w:rPr>
          <w:rStyle w:val="Teksttreci2"/>
          <w:rFonts w:asciiTheme="minorHAnsi" w:hAnsiTheme="minorHAnsi" w:cstheme="minorHAnsi"/>
          <w:color w:val="auto"/>
          <w:sz w:val="24"/>
          <w:szCs w:val="24"/>
        </w:rPr>
        <w:t xml:space="preserve">Czy chcemy być jedynie sprawnie działającą instytucją </w:t>
      </w:r>
      <w:r w:rsidRPr="00315DC9">
        <w:rPr>
          <w:rStyle w:val="Teksttreci2"/>
          <w:rFonts w:asciiTheme="minorHAnsi" w:hAnsiTheme="minorHAnsi" w:cstheme="minorHAnsi"/>
          <w:color w:val="auto"/>
          <w:sz w:val="24"/>
          <w:szCs w:val="24"/>
        </w:rPr>
        <w:t>uczącą, nastawioną na przekaz wiedzy, wyniki, rankingi, rywalizację?</w:t>
      </w:r>
    </w:p>
    <w:p w14:paraId="490ED12E" w14:textId="77777777" w:rsidR="00646DC2" w:rsidRPr="00315DC9" w:rsidRDefault="00B26400" w:rsidP="009F0E22">
      <w:pPr>
        <w:pStyle w:val="Teksttreci20"/>
        <w:numPr>
          <w:ilvl w:val="0"/>
          <w:numId w:val="1"/>
        </w:numPr>
        <w:tabs>
          <w:tab w:val="left" w:pos="547"/>
        </w:tabs>
        <w:spacing w:after="80" w:line="276" w:lineRule="auto"/>
        <w:ind w:left="851"/>
        <w:rPr>
          <w:rFonts w:asciiTheme="minorHAnsi" w:hAnsiTheme="minorHAnsi" w:cstheme="minorHAnsi"/>
          <w:color w:val="auto"/>
          <w:sz w:val="24"/>
          <w:szCs w:val="24"/>
        </w:rPr>
      </w:pPr>
      <w:r w:rsidRPr="00315DC9">
        <w:rPr>
          <w:rStyle w:val="Teksttreci2"/>
          <w:rFonts w:asciiTheme="minorHAnsi" w:hAnsiTheme="minorHAnsi" w:cstheme="minorHAnsi"/>
          <w:color w:val="auto"/>
          <w:sz w:val="24"/>
          <w:szCs w:val="24"/>
        </w:rPr>
        <w:t>Czy jako szkoła obejmujemy naszą troską każde dziecko, jego godność, wartość, niepowtarzalność?</w:t>
      </w:r>
    </w:p>
    <w:p w14:paraId="587BAB66" w14:textId="77777777" w:rsidR="00646DC2" w:rsidRPr="00315DC9" w:rsidRDefault="00B26400" w:rsidP="009F0E22">
      <w:pPr>
        <w:pStyle w:val="Teksttreci20"/>
        <w:numPr>
          <w:ilvl w:val="0"/>
          <w:numId w:val="1"/>
        </w:numPr>
        <w:tabs>
          <w:tab w:val="left" w:pos="547"/>
        </w:tabs>
        <w:spacing w:after="80" w:line="276" w:lineRule="auto"/>
        <w:ind w:left="851"/>
        <w:rPr>
          <w:rFonts w:asciiTheme="minorHAnsi" w:hAnsiTheme="minorHAnsi" w:cstheme="minorHAnsi"/>
          <w:color w:val="auto"/>
          <w:sz w:val="24"/>
          <w:szCs w:val="24"/>
        </w:rPr>
      </w:pPr>
      <w:r w:rsidRPr="00315DC9">
        <w:rPr>
          <w:rStyle w:val="Teksttreci2"/>
          <w:rFonts w:asciiTheme="minorHAnsi" w:hAnsiTheme="minorHAnsi" w:cstheme="minorHAnsi"/>
          <w:color w:val="auto"/>
          <w:sz w:val="24"/>
          <w:szCs w:val="24"/>
        </w:rPr>
        <w:lastRenderedPageBreak/>
        <w:t>Czy wspieramy jego rozwój, troszczymy się o relacje i emocje pomiędzy wszystkimi uczestnika</w:t>
      </w:r>
      <w:r w:rsidRPr="00315DC9">
        <w:rPr>
          <w:rStyle w:val="Teksttreci2"/>
          <w:rFonts w:asciiTheme="minorHAnsi" w:hAnsiTheme="minorHAnsi" w:cstheme="minorHAnsi"/>
          <w:color w:val="auto"/>
          <w:sz w:val="24"/>
          <w:szCs w:val="24"/>
        </w:rPr>
        <w:t>mi procesu kształcenia i wychowania: nauczycielami, uczniami, rodzicami i całym środowiskiem?</w:t>
      </w:r>
    </w:p>
    <w:p w14:paraId="1B6B5228" w14:textId="77777777" w:rsidR="00646DC2" w:rsidRPr="00315DC9" w:rsidRDefault="00B26400" w:rsidP="009F0E22">
      <w:pPr>
        <w:pStyle w:val="Teksttreci20"/>
        <w:numPr>
          <w:ilvl w:val="0"/>
          <w:numId w:val="1"/>
        </w:numPr>
        <w:tabs>
          <w:tab w:val="left" w:pos="547"/>
        </w:tabs>
        <w:spacing w:after="80" w:line="276" w:lineRule="auto"/>
        <w:ind w:left="851"/>
        <w:rPr>
          <w:rFonts w:asciiTheme="minorHAnsi" w:hAnsiTheme="minorHAnsi" w:cstheme="minorHAnsi"/>
          <w:color w:val="auto"/>
          <w:sz w:val="24"/>
          <w:szCs w:val="24"/>
        </w:rPr>
      </w:pPr>
      <w:r w:rsidRPr="00315DC9">
        <w:rPr>
          <w:rStyle w:val="Teksttreci2"/>
          <w:rFonts w:asciiTheme="minorHAnsi" w:hAnsiTheme="minorHAnsi" w:cstheme="minorHAnsi"/>
          <w:color w:val="auto"/>
          <w:sz w:val="24"/>
          <w:szCs w:val="24"/>
        </w:rPr>
        <w:t>Czy tworzymy w szkole środowisko przyjazne dla rozwoju jej uczniów, w którym różne dzieci o różnym potencjale, w różnych dziedzinach znajdą dla siebie ofertę, cho</w:t>
      </w:r>
      <w:r w:rsidRPr="00315DC9">
        <w:rPr>
          <w:rStyle w:val="Teksttreci2"/>
          <w:rFonts w:asciiTheme="minorHAnsi" w:hAnsiTheme="minorHAnsi" w:cstheme="minorHAnsi"/>
          <w:color w:val="auto"/>
          <w:sz w:val="24"/>
          <w:szCs w:val="24"/>
        </w:rPr>
        <w:t>ciażby w formie zajęć pozalekcyjnych?</w:t>
      </w:r>
    </w:p>
    <w:p w14:paraId="7503315F" w14:textId="77777777" w:rsidR="00865B84" w:rsidRPr="00315DC9" w:rsidRDefault="00B26400" w:rsidP="009F0E22">
      <w:pPr>
        <w:pStyle w:val="Teksttreci20"/>
        <w:numPr>
          <w:ilvl w:val="0"/>
          <w:numId w:val="1"/>
        </w:numPr>
        <w:tabs>
          <w:tab w:val="left" w:pos="547"/>
        </w:tabs>
        <w:spacing w:after="80" w:line="276" w:lineRule="auto"/>
        <w:ind w:left="851"/>
        <w:rPr>
          <w:rStyle w:val="Teksttreci2"/>
          <w:rFonts w:asciiTheme="minorHAnsi" w:hAnsiTheme="minorHAnsi" w:cstheme="minorHAnsi"/>
          <w:color w:val="auto"/>
          <w:sz w:val="24"/>
          <w:szCs w:val="24"/>
        </w:rPr>
      </w:pPr>
      <w:r w:rsidRPr="00315DC9">
        <w:rPr>
          <w:rStyle w:val="Teksttreci2"/>
          <w:rFonts w:asciiTheme="minorHAnsi" w:hAnsiTheme="minorHAnsi" w:cstheme="minorHAnsi"/>
          <w:color w:val="auto"/>
          <w:sz w:val="24"/>
          <w:szCs w:val="24"/>
        </w:rPr>
        <w:t>Czy budujemy wspólnotę szkolną opartą o wartości, w której największą wartością jest każda, niepowtarzalna osoba?</w:t>
      </w:r>
    </w:p>
    <w:p w14:paraId="463C5EE7" w14:textId="77777777" w:rsidR="00865B84" w:rsidRPr="00315DC9" w:rsidRDefault="00865B84" w:rsidP="009F0E22">
      <w:pPr>
        <w:pStyle w:val="Teksttreci20"/>
        <w:tabs>
          <w:tab w:val="left" w:pos="547"/>
        </w:tabs>
        <w:spacing w:after="80" w:line="276" w:lineRule="auto"/>
        <w:rPr>
          <w:rStyle w:val="Teksttreci2"/>
          <w:rFonts w:asciiTheme="minorHAnsi" w:hAnsiTheme="minorHAnsi" w:cstheme="minorHAnsi"/>
          <w:color w:val="auto"/>
          <w:sz w:val="24"/>
          <w:szCs w:val="24"/>
        </w:rPr>
      </w:pPr>
    </w:p>
    <w:p w14:paraId="52C02640" w14:textId="77777777" w:rsidR="00865B84" w:rsidRPr="00315DC9" w:rsidRDefault="00865B84" w:rsidP="009F0E22">
      <w:pPr>
        <w:pStyle w:val="Teksttreci20"/>
        <w:tabs>
          <w:tab w:val="left" w:pos="547"/>
        </w:tabs>
        <w:spacing w:after="80" w:line="276" w:lineRule="auto"/>
        <w:ind w:left="851"/>
        <w:rPr>
          <w:rFonts w:asciiTheme="minorHAnsi" w:hAnsiTheme="minorHAnsi" w:cstheme="minorHAnsi"/>
          <w:color w:val="auto"/>
          <w:sz w:val="24"/>
          <w:szCs w:val="24"/>
        </w:rPr>
      </w:pPr>
    </w:p>
    <w:p w14:paraId="293C1CF3" w14:textId="77777777" w:rsidR="00646DC2" w:rsidRPr="00315DC9" w:rsidRDefault="00B26400" w:rsidP="009F0E22">
      <w:pPr>
        <w:pStyle w:val="Nagwek30"/>
        <w:keepNext/>
        <w:keepLines/>
        <w:spacing w:after="1000" w:line="276" w:lineRule="auto"/>
        <w:ind w:left="851"/>
        <w:rPr>
          <w:rFonts w:asciiTheme="minorHAnsi" w:hAnsiTheme="minorHAnsi" w:cstheme="minorHAnsi"/>
          <w:b w:val="0"/>
          <w:bCs w:val="0"/>
          <w:color w:val="auto"/>
          <w:sz w:val="24"/>
          <w:szCs w:val="24"/>
        </w:rPr>
      </w:pPr>
      <w:bookmarkStart w:id="4" w:name="bookmark8"/>
      <w:r w:rsidRPr="00315DC9">
        <w:rPr>
          <w:rStyle w:val="Nagwek3"/>
          <w:rFonts w:asciiTheme="minorHAnsi" w:hAnsiTheme="minorHAnsi" w:cstheme="minorHAnsi"/>
          <w:i/>
          <w:iCs/>
          <w:color w:val="auto"/>
          <w:sz w:val="24"/>
          <w:szCs w:val="24"/>
        </w:rPr>
        <w:t>„</w:t>
      </w:r>
      <w:r w:rsidRPr="00315DC9">
        <w:rPr>
          <w:rStyle w:val="Nagwek3"/>
          <w:rFonts w:asciiTheme="minorHAnsi" w:hAnsiTheme="minorHAnsi" w:cstheme="minorHAnsi"/>
          <w:b/>
          <w:bCs/>
          <w:i/>
          <w:iCs/>
          <w:color w:val="auto"/>
          <w:sz w:val="24"/>
          <w:szCs w:val="24"/>
        </w:rPr>
        <w:t>Czym jest edukacja włączająca dla dzieci</w:t>
      </w:r>
      <w:r w:rsidRPr="00315DC9">
        <w:rPr>
          <w:rStyle w:val="Nagwek3"/>
          <w:rFonts w:asciiTheme="minorHAnsi" w:hAnsiTheme="minorHAnsi" w:cstheme="minorHAnsi"/>
          <w:b/>
          <w:bCs/>
          <w:i/>
          <w:iCs/>
          <w:color w:val="auto"/>
          <w:sz w:val="24"/>
          <w:szCs w:val="24"/>
        </w:rPr>
        <w:br/>
        <w:t>zdrowych i ich rodziców?</w:t>
      </w:r>
      <w:bookmarkEnd w:id="4"/>
    </w:p>
    <w:p w14:paraId="022F693A" w14:textId="77777777" w:rsidR="00646DC2" w:rsidRPr="00315DC9" w:rsidRDefault="00B26400" w:rsidP="009F0E22">
      <w:pPr>
        <w:pStyle w:val="Teksttreci0"/>
        <w:spacing w:after="0" w:line="276" w:lineRule="auto"/>
        <w:ind w:left="851"/>
        <w:jc w:val="both"/>
        <w:rPr>
          <w:rFonts w:asciiTheme="minorHAnsi" w:hAnsiTheme="minorHAnsi" w:cstheme="minorHAnsi"/>
          <w:color w:val="auto"/>
          <w:sz w:val="24"/>
          <w:szCs w:val="24"/>
        </w:rPr>
      </w:pPr>
      <w:r w:rsidRPr="00315DC9">
        <w:rPr>
          <w:rStyle w:val="Teksttreci"/>
          <w:rFonts w:asciiTheme="minorHAnsi" w:hAnsiTheme="minorHAnsi" w:cstheme="minorHAnsi"/>
          <w:color w:val="auto"/>
          <w:w w:val="80"/>
          <w:sz w:val="24"/>
          <w:szCs w:val="24"/>
        </w:rPr>
        <w:t xml:space="preserve">Okazją do uczenia się normalności. </w:t>
      </w:r>
      <w:r w:rsidRPr="00315DC9">
        <w:rPr>
          <w:rStyle w:val="Teksttreci"/>
          <w:rFonts w:asciiTheme="minorHAnsi" w:hAnsiTheme="minorHAnsi" w:cstheme="minorHAnsi"/>
          <w:color w:val="auto"/>
          <w:w w:val="80"/>
          <w:sz w:val="24"/>
          <w:szCs w:val="24"/>
        </w:rPr>
        <w:t>Bo dzieci z różnymi niepełnosprawnościami są w naszym otoczeniu i mamy się uczyć relacji z nimi, mądrze udzielać pomocy, wspierać a nie wyręczać, mądrze odczytywać ich potrzeby.</w:t>
      </w:r>
    </w:p>
    <w:p w14:paraId="1A273530" w14:textId="77777777" w:rsidR="009F0E22" w:rsidRPr="00315DC9" w:rsidRDefault="00B26400" w:rsidP="009F0E22">
      <w:pPr>
        <w:pStyle w:val="Teksttreci0"/>
        <w:spacing w:after="0" w:line="276" w:lineRule="auto"/>
        <w:ind w:left="851"/>
        <w:jc w:val="both"/>
        <w:rPr>
          <w:rStyle w:val="Teksttreci"/>
          <w:rFonts w:asciiTheme="minorHAnsi" w:hAnsiTheme="minorHAnsi" w:cstheme="minorHAnsi"/>
          <w:color w:val="auto"/>
          <w:w w:val="80"/>
          <w:sz w:val="24"/>
          <w:szCs w:val="24"/>
        </w:rPr>
      </w:pPr>
      <w:r w:rsidRPr="00315DC9">
        <w:rPr>
          <w:rStyle w:val="Teksttreci"/>
          <w:rFonts w:asciiTheme="minorHAnsi" w:hAnsiTheme="minorHAnsi" w:cstheme="minorHAnsi"/>
          <w:color w:val="auto"/>
          <w:w w:val="80"/>
          <w:sz w:val="24"/>
          <w:szCs w:val="24"/>
        </w:rPr>
        <w:t>Wytłumaczyć trudniejsze rzeczy, zachęcić do współpracy, współdziałania, zatrzy</w:t>
      </w:r>
      <w:r w:rsidRPr="00315DC9">
        <w:rPr>
          <w:rStyle w:val="Teksttreci"/>
          <w:rFonts w:asciiTheme="minorHAnsi" w:hAnsiTheme="minorHAnsi" w:cstheme="minorHAnsi"/>
          <w:color w:val="auto"/>
          <w:w w:val="80"/>
          <w:sz w:val="24"/>
          <w:szCs w:val="24"/>
        </w:rPr>
        <w:t xml:space="preserve">mać się nad innością drugiego. Wzajemne obcowanie jest naturalną sytuacją do uczenia się siebie, lepszego poznania swoich mocnych i słabych stron. Dla wszystkich uczestników tego procesu włączania nie będzie to jednorazowy gest, akt, działanie, ale szansa </w:t>
      </w:r>
      <w:r w:rsidRPr="00315DC9">
        <w:rPr>
          <w:rStyle w:val="Teksttreci"/>
          <w:rFonts w:asciiTheme="minorHAnsi" w:hAnsiTheme="minorHAnsi" w:cstheme="minorHAnsi"/>
          <w:color w:val="auto"/>
          <w:w w:val="80"/>
          <w:sz w:val="24"/>
          <w:szCs w:val="24"/>
        </w:rPr>
        <w:t>na wzrastanie w człowieczeństwie.</w:t>
      </w:r>
    </w:p>
    <w:p w14:paraId="64407CF0" w14:textId="25888A2A" w:rsidR="009F0E22" w:rsidRPr="00315DC9" w:rsidRDefault="009F0E22" w:rsidP="009F0E22">
      <w:pPr>
        <w:shd w:val="clear" w:color="auto" w:fill="FFFFFF"/>
        <w:spacing w:before="300" w:line="276" w:lineRule="auto"/>
        <w:textAlignment w:val="baseline"/>
        <w:outlineLvl w:val="1"/>
        <w:rPr>
          <w:rFonts w:asciiTheme="minorHAnsi" w:eastAsia="Times New Roman" w:hAnsiTheme="minorHAnsi" w:cstheme="minorHAnsi"/>
          <w:b/>
          <w:bCs/>
          <w:color w:val="444444"/>
        </w:rPr>
      </w:pPr>
      <w:r w:rsidRPr="00315DC9">
        <w:rPr>
          <w:rFonts w:asciiTheme="minorHAnsi" w:eastAsia="Times New Roman" w:hAnsiTheme="minorHAnsi" w:cstheme="minorHAnsi"/>
          <w:b/>
          <w:bCs/>
          <w:color w:val="444444"/>
        </w:rPr>
        <w:t xml:space="preserve">                                              Wyzwania, które generuje edukacja włączająca</w:t>
      </w:r>
    </w:p>
    <w:p w14:paraId="19060052" w14:textId="3786C2E4" w:rsidR="009F0E22" w:rsidRPr="00315DC9" w:rsidRDefault="009F0E22" w:rsidP="00315DC9">
      <w:pPr>
        <w:shd w:val="clear" w:color="auto" w:fill="FFFFFF"/>
        <w:spacing w:after="240" w:line="276" w:lineRule="auto"/>
        <w:ind w:left="993"/>
        <w:textAlignment w:val="baseline"/>
        <w:rPr>
          <w:rFonts w:asciiTheme="minorHAnsi" w:eastAsia="Times New Roman" w:hAnsiTheme="minorHAnsi" w:cstheme="minorHAnsi"/>
          <w:color w:val="333333"/>
        </w:rPr>
      </w:pPr>
      <w:r w:rsidRPr="00315DC9">
        <w:rPr>
          <w:rFonts w:asciiTheme="minorHAnsi" w:eastAsia="Times New Roman" w:hAnsiTheme="minorHAnsi" w:cstheme="minorHAnsi"/>
          <w:color w:val="333333"/>
        </w:rPr>
        <w:t xml:space="preserve">        Edukacja włączająca nie jest utopią, lecz koncepcją możliwą do realizacji. Choć kolejne kroki jej wdrażania zostały szczegółowo opracowane m.in. przez Europejską Agencję Rozwoju Edukacji      Uczniów ze Specjalnymi Potrzebami, należy zdawać sobie sprawę z tego, jak wiele różnych wyzwań może ona generować.</w:t>
      </w:r>
    </w:p>
    <w:p w14:paraId="16470A4E" w14:textId="77777777" w:rsidR="009F0E22" w:rsidRPr="00315DC9" w:rsidRDefault="009F0E22" w:rsidP="009F0E22">
      <w:pPr>
        <w:widowControl/>
        <w:numPr>
          <w:ilvl w:val="0"/>
          <w:numId w:val="11"/>
        </w:numPr>
        <w:shd w:val="clear" w:color="auto" w:fill="FFFFFF"/>
        <w:spacing w:line="276" w:lineRule="auto"/>
        <w:ind w:left="1080" w:firstLine="0"/>
        <w:textAlignment w:val="baseline"/>
        <w:rPr>
          <w:rFonts w:asciiTheme="minorHAnsi" w:eastAsia="Times New Roman" w:hAnsiTheme="minorHAnsi" w:cstheme="minorHAnsi"/>
          <w:color w:val="333333"/>
        </w:rPr>
      </w:pPr>
      <w:r w:rsidRPr="00315DC9">
        <w:rPr>
          <w:rFonts w:asciiTheme="minorHAnsi" w:eastAsia="Times New Roman" w:hAnsiTheme="minorHAnsi" w:cstheme="minorHAnsi"/>
          <w:color w:val="333333"/>
        </w:rPr>
        <w:t xml:space="preserve">Inkluzja zakłada wizję wspólnoty społecznej, której urzeczywistnienie wymaga podjęcia przemyślanych, zaplanowanych i wielopłaszczyznowych działań (żadna z przedstawionych dotychczas koncepcji edukacji włączającej nie jest gotowym do wprowadzenia w życie systemem; wymaga ona uwzględnienia specyfiki danego narodu, </w:t>
      </w:r>
      <w:r w:rsidRPr="00315DC9">
        <w:rPr>
          <w:rFonts w:asciiTheme="minorHAnsi" w:eastAsia="Times New Roman" w:hAnsiTheme="minorHAnsi" w:cstheme="minorHAnsi"/>
          <w:color w:val="333333"/>
        </w:rPr>
        <w:lastRenderedPageBreak/>
        <w:t>społeczeństwa, tradycji edukacyjnej i wypracowanych w jej ramach modeli kształcenia osób z niepełnosprawnościami).</w:t>
      </w:r>
    </w:p>
    <w:p w14:paraId="3E6314DF" w14:textId="77777777" w:rsidR="009F0E22" w:rsidRPr="00315DC9" w:rsidRDefault="009F0E22" w:rsidP="009F0E22">
      <w:pPr>
        <w:widowControl/>
        <w:numPr>
          <w:ilvl w:val="0"/>
          <w:numId w:val="11"/>
        </w:numPr>
        <w:shd w:val="clear" w:color="auto" w:fill="FFFFFF"/>
        <w:spacing w:line="276" w:lineRule="auto"/>
        <w:ind w:left="1080" w:firstLine="0"/>
        <w:textAlignment w:val="baseline"/>
        <w:rPr>
          <w:rFonts w:asciiTheme="minorHAnsi" w:eastAsia="Times New Roman" w:hAnsiTheme="minorHAnsi" w:cstheme="minorHAnsi"/>
          <w:color w:val="333333"/>
        </w:rPr>
      </w:pPr>
      <w:r w:rsidRPr="00315DC9">
        <w:rPr>
          <w:rFonts w:asciiTheme="minorHAnsi" w:eastAsia="Times New Roman" w:hAnsiTheme="minorHAnsi" w:cstheme="minorHAnsi"/>
          <w:color w:val="333333"/>
        </w:rPr>
        <w:t>Obecność uczniów ze specjalnymi potrzebami edukacyjnymi w szkole ogólnodostępnej może wywołać różne reakcje środowiska szkolnego (problem odrzucania osób z niepełnosprawnościami).</w:t>
      </w:r>
    </w:p>
    <w:p w14:paraId="7A24943D" w14:textId="77777777" w:rsidR="009F0E22" w:rsidRPr="00315DC9" w:rsidRDefault="009F0E22" w:rsidP="009F0E22">
      <w:pPr>
        <w:widowControl/>
        <w:numPr>
          <w:ilvl w:val="0"/>
          <w:numId w:val="11"/>
        </w:numPr>
        <w:shd w:val="clear" w:color="auto" w:fill="FFFFFF"/>
        <w:spacing w:line="276" w:lineRule="auto"/>
        <w:ind w:left="1080" w:firstLine="0"/>
        <w:textAlignment w:val="baseline"/>
        <w:rPr>
          <w:rFonts w:asciiTheme="minorHAnsi" w:eastAsia="Times New Roman" w:hAnsiTheme="minorHAnsi" w:cstheme="minorHAnsi"/>
          <w:color w:val="333333"/>
        </w:rPr>
      </w:pPr>
      <w:r w:rsidRPr="00315DC9">
        <w:rPr>
          <w:rFonts w:asciiTheme="minorHAnsi" w:eastAsia="Times New Roman" w:hAnsiTheme="minorHAnsi" w:cstheme="minorHAnsi"/>
          <w:color w:val="333333"/>
        </w:rPr>
        <w:t>Dyrektorzy szkół są zobligowani do wypełniania wielu zadań: wspierania nauczycieli, umiejętnego zarządzania zasobami, a także tworzenia sieci współprac ze środowiskiem lokalnym i poradniami psychologiczno-pedagogicznymi.</w:t>
      </w:r>
    </w:p>
    <w:p w14:paraId="6857D135" w14:textId="77777777" w:rsidR="009F0E22" w:rsidRPr="00315DC9" w:rsidRDefault="009F0E22" w:rsidP="009F0E22">
      <w:pPr>
        <w:widowControl/>
        <w:numPr>
          <w:ilvl w:val="0"/>
          <w:numId w:val="11"/>
        </w:numPr>
        <w:shd w:val="clear" w:color="auto" w:fill="FFFFFF"/>
        <w:spacing w:line="276" w:lineRule="auto"/>
        <w:ind w:left="1080" w:firstLine="0"/>
        <w:textAlignment w:val="baseline"/>
        <w:rPr>
          <w:rFonts w:asciiTheme="minorHAnsi" w:eastAsia="Times New Roman" w:hAnsiTheme="minorHAnsi" w:cstheme="minorHAnsi"/>
          <w:color w:val="333333"/>
        </w:rPr>
      </w:pPr>
      <w:r w:rsidRPr="00315DC9">
        <w:rPr>
          <w:rFonts w:asciiTheme="minorHAnsi" w:eastAsia="Times New Roman" w:hAnsiTheme="minorHAnsi" w:cstheme="minorHAnsi"/>
          <w:color w:val="333333"/>
        </w:rPr>
        <w:t xml:space="preserve">Zmiany na poziomie </w:t>
      </w:r>
      <w:proofErr w:type="spellStart"/>
      <w:r w:rsidRPr="00315DC9">
        <w:rPr>
          <w:rFonts w:asciiTheme="minorHAnsi" w:eastAsia="Times New Roman" w:hAnsiTheme="minorHAnsi" w:cstheme="minorHAnsi"/>
          <w:color w:val="333333"/>
        </w:rPr>
        <w:t>mezostrukturalnym</w:t>
      </w:r>
      <w:proofErr w:type="spellEnd"/>
      <w:r w:rsidRPr="00315DC9">
        <w:rPr>
          <w:rFonts w:asciiTheme="minorHAnsi" w:eastAsia="Times New Roman" w:hAnsiTheme="minorHAnsi" w:cstheme="minorHAnsi"/>
          <w:color w:val="333333"/>
        </w:rPr>
        <w:t xml:space="preserve"> wymagają weryfikacji kultury edukacyjnej w szkołach ogólnodostępnych (szkoła włączająca powinna być miejscem, w którym unika się kategoryzowania).</w:t>
      </w:r>
    </w:p>
    <w:p w14:paraId="0C01D192" w14:textId="77777777" w:rsidR="009F0E22" w:rsidRPr="00315DC9" w:rsidRDefault="009F0E22" w:rsidP="009F0E22">
      <w:pPr>
        <w:widowControl/>
        <w:numPr>
          <w:ilvl w:val="0"/>
          <w:numId w:val="11"/>
        </w:numPr>
        <w:shd w:val="clear" w:color="auto" w:fill="FFFFFF"/>
        <w:spacing w:line="276" w:lineRule="auto"/>
        <w:ind w:left="1080" w:firstLine="0"/>
        <w:textAlignment w:val="baseline"/>
        <w:rPr>
          <w:rFonts w:asciiTheme="minorHAnsi" w:eastAsia="Times New Roman" w:hAnsiTheme="minorHAnsi" w:cstheme="minorHAnsi"/>
          <w:color w:val="333333"/>
        </w:rPr>
      </w:pPr>
      <w:r w:rsidRPr="00315DC9">
        <w:rPr>
          <w:rFonts w:asciiTheme="minorHAnsi" w:eastAsia="Times New Roman" w:hAnsiTheme="minorHAnsi" w:cstheme="minorHAnsi"/>
          <w:color w:val="333333"/>
        </w:rPr>
        <w:t>Dobrze zarządzana szkoła włączająca regularnie monitoruje </w:t>
      </w:r>
      <w:hyperlink r:id="rId9" w:tgtFrame="_blank" w:history="1">
        <w:r w:rsidRPr="00315DC9">
          <w:rPr>
            <w:rStyle w:val="Hipercze"/>
            <w:rFonts w:asciiTheme="minorHAnsi" w:eastAsia="Times New Roman" w:hAnsiTheme="minorHAnsi" w:cstheme="minorHAnsi"/>
            <w:color w:val="BF4D28"/>
            <w:bdr w:val="none" w:sz="0" w:space="0" w:color="auto" w:frame="1"/>
          </w:rPr>
          <w:t>metody edukacji</w:t>
        </w:r>
      </w:hyperlink>
      <w:r w:rsidRPr="00315DC9">
        <w:rPr>
          <w:rFonts w:asciiTheme="minorHAnsi" w:eastAsia="Times New Roman" w:hAnsiTheme="minorHAnsi" w:cstheme="minorHAnsi"/>
          <w:color w:val="333333"/>
        </w:rPr>
        <w:t> i wykorzystuje wyniki w celu planowania dalszej pracy (różne potrzeby uczniów powinny stanowić motywację do refleksji i rozwoju kompetencji kadry nauczycielskiej).</w:t>
      </w:r>
    </w:p>
    <w:p w14:paraId="3CD1966C" w14:textId="77777777" w:rsidR="009F0E22" w:rsidRPr="00315DC9" w:rsidRDefault="009F0E22" w:rsidP="009F0E22">
      <w:pPr>
        <w:widowControl/>
        <w:numPr>
          <w:ilvl w:val="0"/>
          <w:numId w:val="11"/>
        </w:numPr>
        <w:shd w:val="clear" w:color="auto" w:fill="FFFFFF"/>
        <w:spacing w:line="276" w:lineRule="auto"/>
        <w:ind w:left="1080" w:firstLine="0"/>
        <w:textAlignment w:val="baseline"/>
        <w:rPr>
          <w:rFonts w:asciiTheme="minorHAnsi" w:eastAsia="Times New Roman" w:hAnsiTheme="minorHAnsi" w:cstheme="minorHAnsi"/>
          <w:color w:val="333333"/>
        </w:rPr>
      </w:pPr>
      <w:r w:rsidRPr="00315DC9">
        <w:rPr>
          <w:rFonts w:asciiTheme="minorHAnsi" w:eastAsia="Times New Roman" w:hAnsiTheme="minorHAnsi" w:cstheme="minorHAnsi"/>
          <w:color w:val="333333"/>
        </w:rPr>
        <w:t>Edukacja włączająca wymaga od nauczycieli ciągłego dokształcania się i nabywania nowych kompetencji (nieustannie rosnące obciążenie przy jednoczesnym braku wsparcia może być źródłem poczucia bezradności, rezygnacji i wyczerpania zawodowego).</w:t>
      </w:r>
    </w:p>
    <w:p w14:paraId="40178461" w14:textId="77777777" w:rsidR="009F0E22" w:rsidRPr="00315DC9" w:rsidRDefault="009F0E22" w:rsidP="009F0E22">
      <w:pPr>
        <w:widowControl/>
        <w:shd w:val="clear" w:color="auto" w:fill="FFFFFF"/>
        <w:spacing w:line="276" w:lineRule="auto"/>
        <w:textAlignment w:val="baseline"/>
        <w:rPr>
          <w:rFonts w:asciiTheme="minorHAnsi" w:eastAsia="Times New Roman" w:hAnsiTheme="minorHAnsi" w:cstheme="minorHAnsi"/>
          <w:color w:val="333333"/>
        </w:rPr>
      </w:pPr>
    </w:p>
    <w:p w14:paraId="50F4AF10" w14:textId="77777777" w:rsidR="00EE7C39" w:rsidRPr="00315DC9" w:rsidRDefault="00EE7C39" w:rsidP="00AC5BF6">
      <w:pPr>
        <w:pStyle w:val="Teksttreci0"/>
        <w:spacing w:after="0" w:line="276" w:lineRule="auto"/>
        <w:jc w:val="both"/>
        <w:rPr>
          <w:rStyle w:val="Teksttreci"/>
          <w:rFonts w:asciiTheme="minorHAnsi" w:hAnsiTheme="minorHAnsi" w:cstheme="minorHAnsi"/>
          <w:i/>
          <w:iCs/>
          <w:color w:val="auto"/>
          <w:sz w:val="24"/>
          <w:szCs w:val="24"/>
        </w:rPr>
      </w:pPr>
    </w:p>
    <w:p w14:paraId="2DEDAC7E" w14:textId="255DEFA8" w:rsidR="00646DC2" w:rsidRPr="00315DC9" w:rsidRDefault="00EE7C39" w:rsidP="00AC5BF6">
      <w:pPr>
        <w:pStyle w:val="Teksttreci0"/>
        <w:spacing w:after="0" w:line="276" w:lineRule="auto"/>
        <w:jc w:val="both"/>
        <w:rPr>
          <w:rFonts w:asciiTheme="minorHAnsi" w:hAnsiTheme="minorHAnsi" w:cstheme="minorHAnsi"/>
          <w:b/>
          <w:bCs/>
          <w:color w:val="auto"/>
          <w:sz w:val="24"/>
          <w:szCs w:val="24"/>
        </w:rPr>
      </w:pPr>
      <w:r w:rsidRPr="00315DC9">
        <w:rPr>
          <w:rStyle w:val="Teksttreci"/>
          <w:rFonts w:asciiTheme="minorHAnsi" w:hAnsiTheme="minorHAnsi" w:cstheme="minorHAnsi"/>
          <w:i/>
          <w:iCs/>
          <w:color w:val="auto"/>
          <w:sz w:val="24"/>
          <w:szCs w:val="24"/>
        </w:rPr>
        <w:t xml:space="preserve">                                  </w:t>
      </w:r>
      <w:r w:rsidR="00AC5BF6" w:rsidRPr="00315DC9">
        <w:rPr>
          <w:rStyle w:val="Teksttreci"/>
          <w:rFonts w:asciiTheme="minorHAnsi" w:hAnsiTheme="minorHAnsi" w:cstheme="minorHAnsi"/>
          <w:i/>
          <w:iCs/>
          <w:color w:val="auto"/>
          <w:sz w:val="24"/>
          <w:szCs w:val="24"/>
        </w:rPr>
        <w:t xml:space="preserve"> </w:t>
      </w:r>
      <w:r w:rsidR="009F0E22" w:rsidRPr="00315DC9">
        <w:rPr>
          <w:rStyle w:val="Teksttreci"/>
          <w:rFonts w:asciiTheme="minorHAnsi" w:hAnsiTheme="minorHAnsi" w:cstheme="minorHAnsi"/>
          <w:i/>
          <w:iCs/>
          <w:color w:val="auto"/>
          <w:sz w:val="24"/>
          <w:szCs w:val="24"/>
        </w:rPr>
        <w:t xml:space="preserve"> </w:t>
      </w:r>
      <w:r w:rsidR="009F0E22" w:rsidRPr="00315DC9">
        <w:rPr>
          <w:rStyle w:val="Teksttreci"/>
          <w:rFonts w:asciiTheme="minorHAnsi" w:hAnsiTheme="minorHAnsi" w:cstheme="minorHAnsi"/>
          <w:b/>
          <w:bCs/>
          <w:i/>
          <w:iCs/>
          <w:color w:val="auto"/>
          <w:sz w:val="24"/>
          <w:szCs w:val="24"/>
        </w:rPr>
        <w:t>Czym jest włączanie dla rodziców dzieci niepełnosprawnych?</w:t>
      </w:r>
    </w:p>
    <w:p w14:paraId="11FF208A" w14:textId="775DC3FE" w:rsidR="00646DC2" w:rsidRPr="00315DC9" w:rsidRDefault="00B26400" w:rsidP="009F0E22">
      <w:pPr>
        <w:pStyle w:val="Teksttreci30"/>
        <w:spacing w:after="40" w:line="276" w:lineRule="auto"/>
        <w:ind w:left="851"/>
        <w:jc w:val="both"/>
        <w:rPr>
          <w:rFonts w:asciiTheme="minorHAnsi" w:hAnsiTheme="minorHAnsi" w:cstheme="minorHAnsi"/>
          <w:color w:val="auto"/>
          <w:sz w:val="24"/>
          <w:szCs w:val="24"/>
        </w:rPr>
      </w:pPr>
      <w:r w:rsidRPr="00315DC9">
        <w:rPr>
          <w:rStyle w:val="Teksttreci3"/>
          <w:rFonts w:asciiTheme="minorHAnsi" w:hAnsiTheme="minorHAnsi" w:cstheme="minorHAnsi"/>
          <w:color w:val="auto"/>
          <w:sz w:val="24"/>
          <w:szCs w:val="24"/>
        </w:rPr>
        <w:t xml:space="preserve">Codzienna konfrontacja z innością swojego dziecka jest dla rodziców bardzo trudna. Doświadczanie odrzucenia w różnych sytuacjach może ranić. </w:t>
      </w:r>
      <w:r w:rsidR="00F668AC" w:rsidRPr="00315DC9">
        <w:rPr>
          <w:rStyle w:val="Teksttreci3"/>
          <w:rFonts w:asciiTheme="minorHAnsi" w:hAnsiTheme="minorHAnsi" w:cstheme="minorHAnsi"/>
          <w:color w:val="auto"/>
          <w:sz w:val="24"/>
          <w:szCs w:val="24"/>
        </w:rPr>
        <w:t>T</w:t>
      </w:r>
      <w:r w:rsidRPr="00315DC9">
        <w:rPr>
          <w:rStyle w:val="Teksttreci3"/>
          <w:rFonts w:asciiTheme="minorHAnsi" w:hAnsiTheme="minorHAnsi" w:cstheme="minorHAnsi"/>
          <w:color w:val="auto"/>
          <w:sz w:val="24"/>
          <w:szCs w:val="24"/>
        </w:rPr>
        <w:t>akże rodzice</w:t>
      </w:r>
      <w:r w:rsidRPr="00315DC9">
        <w:rPr>
          <w:rStyle w:val="Teksttreci3"/>
          <w:rFonts w:asciiTheme="minorHAnsi" w:hAnsiTheme="minorHAnsi" w:cstheme="minorHAnsi"/>
          <w:color w:val="auto"/>
          <w:sz w:val="24"/>
          <w:szCs w:val="24"/>
        </w:rPr>
        <w:t xml:space="preserve"> dziecka zdrowego natrafiają na niezrozumienie i doświadczają porażek, gdyż rozczarowania i zawody są wpisane w nasze życie, ale istotne jest, jak z nich wychodzimy - mocniejsi czy zniszczeni.</w:t>
      </w:r>
    </w:p>
    <w:p w14:paraId="038FFB8B" w14:textId="7EACB022" w:rsidR="00646DC2" w:rsidRPr="00315DC9" w:rsidRDefault="00B26400" w:rsidP="009F0E22">
      <w:pPr>
        <w:pStyle w:val="Teksttreci30"/>
        <w:spacing w:line="276" w:lineRule="auto"/>
        <w:ind w:left="851"/>
        <w:jc w:val="both"/>
        <w:rPr>
          <w:rFonts w:asciiTheme="minorHAnsi" w:hAnsiTheme="minorHAnsi" w:cstheme="minorHAnsi"/>
          <w:color w:val="auto"/>
          <w:sz w:val="24"/>
          <w:szCs w:val="24"/>
        </w:rPr>
      </w:pPr>
      <w:r w:rsidRPr="00315DC9">
        <w:rPr>
          <w:rStyle w:val="Teksttreci3"/>
          <w:rFonts w:asciiTheme="minorHAnsi" w:hAnsiTheme="minorHAnsi" w:cstheme="minorHAnsi"/>
          <w:color w:val="auto"/>
          <w:sz w:val="24"/>
          <w:szCs w:val="24"/>
        </w:rPr>
        <w:t>Nauczyć się żyć na przykład z niepełnosprawnością intelektualną</w:t>
      </w:r>
      <w:r w:rsidRPr="00315DC9">
        <w:rPr>
          <w:rStyle w:val="Teksttreci3"/>
          <w:rFonts w:asciiTheme="minorHAnsi" w:hAnsiTheme="minorHAnsi" w:cstheme="minorHAnsi"/>
          <w:color w:val="auto"/>
          <w:sz w:val="24"/>
          <w:szCs w:val="24"/>
        </w:rPr>
        <w:t xml:space="preserve"> swojego dziecka to przyjąć z godnością to, czego nie mogę zmienić – jego niepełnosprawności. A więc nowe, realne zadanie: pozyskać innych do współpracy, rozszerzyć krąg ludzi życzliwych, uczyć rozumienia drugiego, jeżeli chcemy być rozumiani; uczyć prosze</w:t>
      </w:r>
      <w:r w:rsidRPr="00315DC9">
        <w:rPr>
          <w:rStyle w:val="Teksttreci3"/>
          <w:rFonts w:asciiTheme="minorHAnsi" w:hAnsiTheme="minorHAnsi" w:cstheme="minorHAnsi"/>
          <w:color w:val="auto"/>
          <w:sz w:val="24"/>
          <w:szCs w:val="24"/>
        </w:rPr>
        <w:t xml:space="preserve">nia o pomoc i okazywania wdzięczności za pomoc okazaną; uczyć wzajemnego szacunku, dzielenia się z innymi tym, co mam, ale również przyswajania niezbędnej wiedzy o otaczającym świecie. </w:t>
      </w:r>
    </w:p>
    <w:p w14:paraId="4C534CF8" w14:textId="77777777" w:rsidR="00865B84" w:rsidRPr="00315DC9" w:rsidRDefault="00865B84" w:rsidP="009F0E22">
      <w:pPr>
        <w:pStyle w:val="Teksttreci30"/>
        <w:spacing w:line="276" w:lineRule="auto"/>
        <w:ind w:left="851"/>
        <w:jc w:val="both"/>
        <w:rPr>
          <w:rStyle w:val="Teksttreci3"/>
          <w:rFonts w:asciiTheme="minorHAnsi" w:hAnsiTheme="minorHAnsi" w:cstheme="minorHAnsi"/>
          <w:color w:val="auto"/>
          <w:sz w:val="24"/>
          <w:szCs w:val="24"/>
        </w:rPr>
      </w:pPr>
    </w:p>
    <w:p w14:paraId="5B19BAA2" w14:textId="77777777" w:rsidR="00AC5BF6" w:rsidRPr="00315DC9" w:rsidRDefault="00AC5BF6" w:rsidP="00EE7C39">
      <w:pPr>
        <w:pStyle w:val="Teksttreci30"/>
        <w:spacing w:line="276" w:lineRule="auto"/>
        <w:jc w:val="both"/>
        <w:rPr>
          <w:rFonts w:asciiTheme="minorHAnsi" w:hAnsiTheme="minorHAnsi" w:cstheme="minorHAnsi"/>
          <w:color w:val="auto"/>
          <w:sz w:val="24"/>
          <w:szCs w:val="24"/>
        </w:rPr>
      </w:pPr>
    </w:p>
    <w:p w14:paraId="4E327B37" w14:textId="77777777" w:rsidR="00646DC2" w:rsidRPr="00315DC9" w:rsidRDefault="00B26400" w:rsidP="009F0E22">
      <w:pPr>
        <w:pStyle w:val="Inne0"/>
        <w:spacing w:after="220" w:line="276" w:lineRule="auto"/>
        <w:ind w:left="851"/>
        <w:jc w:val="center"/>
        <w:rPr>
          <w:rFonts w:asciiTheme="minorHAnsi" w:hAnsiTheme="minorHAnsi" w:cstheme="minorHAnsi"/>
          <w:color w:val="auto"/>
          <w:sz w:val="24"/>
          <w:szCs w:val="24"/>
        </w:rPr>
      </w:pPr>
      <w:r w:rsidRPr="00315DC9">
        <w:rPr>
          <w:rStyle w:val="Inne"/>
          <w:rFonts w:asciiTheme="minorHAnsi" w:hAnsiTheme="minorHAnsi" w:cstheme="minorHAnsi"/>
          <w:color w:val="auto"/>
          <w:sz w:val="24"/>
          <w:szCs w:val="24"/>
        </w:rPr>
        <w:t>Warto sobie odpowiedzieć na pytanie…</w:t>
      </w:r>
    </w:p>
    <w:tbl>
      <w:tblPr>
        <w:tblOverlap w:val="never"/>
        <w:tblW w:w="9498" w:type="dxa"/>
        <w:jc w:val="center"/>
        <w:tblLayout w:type="fixed"/>
        <w:tblCellMar>
          <w:left w:w="10" w:type="dxa"/>
          <w:right w:w="10" w:type="dxa"/>
        </w:tblCellMar>
        <w:tblLook w:val="04A0" w:firstRow="1" w:lastRow="0" w:firstColumn="1" w:lastColumn="0" w:noHBand="0" w:noVBand="1"/>
      </w:tblPr>
      <w:tblGrid>
        <w:gridCol w:w="4395"/>
        <w:gridCol w:w="5103"/>
      </w:tblGrid>
      <w:tr w:rsidR="006D27D1" w:rsidRPr="00315DC9" w14:paraId="02273E2C" w14:textId="77777777" w:rsidTr="00315DC9">
        <w:trPr>
          <w:trHeight w:hRule="exact" w:val="665"/>
          <w:jc w:val="center"/>
        </w:trPr>
        <w:tc>
          <w:tcPr>
            <w:tcW w:w="9498" w:type="dxa"/>
            <w:gridSpan w:val="2"/>
            <w:shd w:val="clear" w:color="auto" w:fill="BBE0E3"/>
          </w:tcPr>
          <w:p w14:paraId="01ADC33A" w14:textId="77777777" w:rsidR="00646DC2" w:rsidRPr="00315DC9" w:rsidRDefault="00B26400" w:rsidP="009F0E22">
            <w:pPr>
              <w:pStyle w:val="Inne0"/>
              <w:spacing w:after="0" w:line="276" w:lineRule="auto"/>
              <w:ind w:left="851"/>
              <w:jc w:val="center"/>
              <w:rPr>
                <w:rFonts w:asciiTheme="minorHAnsi" w:hAnsiTheme="minorHAnsi" w:cstheme="minorHAnsi"/>
                <w:color w:val="auto"/>
                <w:sz w:val="24"/>
                <w:szCs w:val="24"/>
              </w:rPr>
            </w:pPr>
            <w:r w:rsidRPr="00315DC9">
              <w:rPr>
                <w:rStyle w:val="Inne"/>
                <w:rFonts w:asciiTheme="minorHAnsi" w:hAnsiTheme="minorHAnsi" w:cstheme="minorHAnsi"/>
                <w:color w:val="auto"/>
                <w:sz w:val="24"/>
                <w:szCs w:val="24"/>
              </w:rPr>
              <w:t>Jaką szkołą chcemy być?</w:t>
            </w:r>
          </w:p>
        </w:tc>
      </w:tr>
      <w:tr w:rsidR="006D27D1" w:rsidRPr="00315DC9" w14:paraId="22BC06B9" w14:textId="77777777" w:rsidTr="00315DC9">
        <w:trPr>
          <w:trHeight w:hRule="exact" w:val="773"/>
          <w:jc w:val="center"/>
        </w:trPr>
        <w:tc>
          <w:tcPr>
            <w:tcW w:w="4395" w:type="dxa"/>
            <w:shd w:val="clear" w:color="auto" w:fill="BBE0E3"/>
          </w:tcPr>
          <w:p w14:paraId="3688D702" w14:textId="77777777" w:rsidR="00646DC2" w:rsidRPr="00315DC9" w:rsidRDefault="00B26400" w:rsidP="009F0E22">
            <w:pPr>
              <w:pStyle w:val="Inne0"/>
              <w:spacing w:after="0" w:line="276" w:lineRule="auto"/>
              <w:ind w:left="851"/>
              <w:rPr>
                <w:rFonts w:asciiTheme="minorHAnsi" w:hAnsiTheme="minorHAnsi" w:cstheme="minorHAnsi"/>
                <w:color w:val="auto"/>
                <w:sz w:val="24"/>
                <w:szCs w:val="24"/>
              </w:rPr>
            </w:pPr>
            <w:r w:rsidRPr="00315DC9">
              <w:rPr>
                <w:rStyle w:val="Inne"/>
                <w:rFonts w:asciiTheme="minorHAnsi" w:hAnsiTheme="minorHAnsi" w:cstheme="minorHAnsi"/>
                <w:color w:val="auto"/>
                <w:sz w:val="24"/>
                <w:szCs w:val="24"/>
              </w:rPr>
              <w:t>Realizacja programu</w:t>
            </w:r>
          </w:p>
        </w:tc>
        <w:tc>
          <w:tcPr>
            <w:tcW w:w="5103" w:type="dxa"/>
            <w:shd w:val="clear" w:color="auto" w:fill="E7F3F4"/>
            <w:vAlign w:val="bottom"/>
          </w:tcPr>
          <w:p w14:paraId="3AAD3AF8" w14:textId="77777777" w:rsidR="00646DC2" w:rsidRPr="00315DC9" w:rsidRDefault="00B26400" w:rsidP="009F0E22">
            <w:pPr>
              <w:pStyle w:val="Inne0"/>
              <w:spacing w:after="0" w:line="276" w:lineRule="auto"/>
              <w:ind w:left="851"/>
              <w:rPr>
                <w:rFonts w:asciiTheme="minorHAnsi" w:hAnsiTheme="minorHAnsi" w:cstheme="minorHAnsi"/>
                <w:color w:val="auto"/>
                <w:sz w:val="24"/>
                <w:szCs w:val="24"/>
              </w:rPr>
            </w:pPr>
            <w:r w:rsidRPr="00315DC9">
              <w:rPr>
                <w:rStyle w:val="Inne"/>
                <w:rFonts w:asciiTheme="minorHAnsi" w:hAnsiTheme="minorHAnsi" w:cstheme="minorHAnsi"/>
                <w:color w:val="auto"/>
                <w:sz w:val="24"/>
                <w:szCs w:val="24"/>
              </w:rPr>
              <w:t>Refleksyjne podejście, modyfikacja programu i wspieranie rozwoju dziecka</w:t>
            </w:r>
          </w:p>
        </w:tc>
      </w:tr>
      <w:tr w:rsidR="006D27D1" w:rsidRPr="00315DC9" w14:paraId="1F75C81C" w14:textId="77777777" w:rsidTr="00315DC9">
        <w:trPr>
          <w:trHeight w:hRule="exact" w:val="778"/>
          <w:jc w:val="center"/>
        </w:trPr>
        <w:tc>
          <w:tcPr>
            <w:tcW w:w="4395" w:type="dxa"/>
            <w:shd w:val="clear" w:color="auto" w:fill="BBE0E3"/>
          </w:tcPr>
          <w:p w14:paraId="225ABDC0" w14:textId="77777777" w:rsidR="00646DC2" w:rsidRPr="00315DC9" w:rsidRDefault="00B26400" w:rsidP="009F0E22">
            <w:pPr>
              <w:pStyle w:val="Inne0"/>
              <w:spacing w:after="0" w:line="276" w:lineRule="auto"/>
              <w:ind w:left="851"/>
              <w:rPr>
                <w:rFonts w:asciiTheme="minorHAnsi" w:hAnsiTheme="minorHAnsi" w:cstheme="minorHAnsi"/>
                <w:color w:val="auto"/>
                <w:sz w:val="24"/>
                <w:szCs w:val="24"/>
              </w:rPr>
            </w:pPr>
            <w:r w:rsidRPr="00315DC9">
              <w:rPr>
                <w:rStyle w:val="Inne"/>
                <w:rFonts w:asciiTheme="minorHAnsi" w:hAnsiTheme="minorHAnsi" w:cstheme="minorHAnsi"/>
                <w:color w:val="auto"/>
                <w:sz w:val="24"/>
                <w:szCs w:val="24"/>
              </w:rPr>
              <w:t>Wychowanie do posłuszeństwa</w:t>
            </w:r>
          </w:p>
        </w:tc>
        <w:tc>
          <w:tcPr>
            <w:tcW w:w="5103" w:type="dxa"/>
          </w:tcPr>
          <w:p w14:paraId="0E2E40BA" w14:textId="77777777" w:rsidR="00646DC2" w:rsidRPr="00315DC9" w:rsidRDefault="00B26400" w:rsidP="009F0E22">
            <w:pPr>
              <w:pStyle w:val="Inne0"/>
              <w:spacing w:after="0" w:line="276" w:lineRule="auto"/>
              <w:ind w:left="851"/>
              <w:rPr>
                <w:rFonts w:asciiTheme="minorHAnsi" w:hAnsiTheme="minorHAnsi" w:cstheme="minorHAnsi"/>
                <w:color w:val="auto"/>
                <w:sz w:val="24"/>
                <w:szCs w:val="24"/>
              </w:rPr>
            </w:pPr>
            <w:r w:rsidRPr="00315DC9">
              <w:rPr>
                <w:rStyle w:val="Inne"/>
                <w:rFonts w:asciiTheme="minorHAnsi" w:hAnsiTheme="minorHAnsi" w:cstheme="minorHAnsi"/>
                <w:color w:val="auto"/>
                <w:sz w:val="24"/>
                <w:szCs w:val="24"/>
              </w:rPr>
              <w:t>Wychowanie do rozumienia i wyborów</w:t>
            </w:r>
          </w:p>
        </w:tc>
      </w:tr>
      <w:tr w:rsidR="006D27D1" w:rsidRPr="00315DC9" w14:paraId="21B9FD3C" w14:textId="77777777" w:rsidTr="00315DC9">
        <w:trPr>
          <w:trHeight w:hRule="exact" w:val="1176"/>
          <w:jc w:val="center"/>
        </w:trPr>
        <w:tc>
          <w:tcPr>
            <w:tcW w:w="4395" w:type="dxa"/>
            <w:shd w:val="clear" w:color="auto" w:fill="BBE0E3"/>
          </w:tcPr>
          <w:p w14:paraId="048A97EB" w14:textId="77777777" w:rsidR="00646DC2" w:rsidRPr="00315DC9" w:rsidRDefault="00B26400" w:rsidP="009F0E22">
            <w:pPr>
              <w:pStyle w:val="Inne0"/>
              <w:spacing w:after="0" w:line="276" w:lineRule="auto"/>
              <w:ind w:left="851"/>
              <w:rPr>
                <w:rFonts w:asciiTheme="minorHAnsi" w:hAnsiTheme="minorHAnsi" w:cstheme="minorHAnsi"/>
                <w:color w:val="auto"/>
                <w:sz w:val="24"/>
                <w:szCs w:val="24"/>
              </w:rPr>
            </w:pPr>
            <w:r w:rsidRPr="00315DC9">
              <w:rPr>
                <w:rStyle w:val="Inne"/>
                <w:rFonts w:asciiTheme="minorHAnsi" w:hAnsiTheme="minorHAnsi" w:cstheme="minorHAnsi"/>
                <w:color w:val="auto"/>
                <w:sz w:val="24"/>
                <w:szCs w:val="24"/>
              </w:rPr>
              <w:t>Rywalizacja</w:t>
            </w:r>
          </w:p>
        </w:tc>
        <w:tc>
          <w:tcPr>
            <w:tcW w:w="5103" w:type="dxa"/>
            <w:shd w:val="clear" w:color="auto" w:fill="E7F3F4"/>
            <w:vAlign w:val="center"/>
          </w:tcPr>
          <w:p w14:paraId="53F2B942" w14:textId="77777777" w:rsidR="00646DC2" w:rsidRPr="00315DC9" w:rsidRDefault="00B26400" w:rsidP="009F0E22">
            <w:pPr>
              <w:pStyle w:val="Inne0"/>
              <w:spacing w:after="0" w:line="276" w:lineRule="auto"/>
              <w:ind w:left="851"/>
              <w:rPr>
                <w:rFonts w:asciiTheme="minorHAnsi" w:hAnsiTheme="minorHAnsi" w:cstheme="minorHAnsi"/>
                <w:color w:val="auto"/>
                <w:sz w:val="24"/>
                <w:szCs w:val="24"/>
              </w:rPr>
            </w:pPr>
            <w:r w:rsidRPr="00315DC9">
              <w:rPr>
                <w:rStyle w:val="Inne"/>
                <w:rFonts w:asciiTheme="minorHAnsi" w:hAnsiTheme="minorHAnsi" w:cstheme="minorHAnsi"/>
                <w:color w:val="auto"/>
                <w:sz w:val="24"/>
                <w:szCs w:val="24"/>
              </w:rPr>
              <w:t>Nauczanie oparte na współpracy i negocjowaniu celów, indywidualizacja nauczania</w:t>
            </w:r>
          </w:p>
        </w:tc>
      </w:tr>
      <w:tr w:rsidR="006D27D1" w:rsidRPr="00315DC9" w14:paraId="7D34CDDD" w14:textId="77777777" w:rsidTr="00315DC9">
        <w:trPr>
          <w:trHeight w:hRule="exact" w:val="1171"/>
          <w:jc w:val="center"/>
        </w:trPr>
        <w:tc>
          <w:tcPr>
            <w:tcW w:w="4395" w:type="dxa"/>
            <w:shd w:val="clear" w:color="auto" w:fill="BBE0E3"/>
          </w:tcPr>
          <w:p w14:paraId="77349B9E" w14:textId="77777777" w:rsidR="00646DC2" w:rsidRPr="00315DC9" w:rsidRDefault="00B26400" w:rsidP="009F0E22">
            <w:pPr>
              <w:pStyle w:val="Inne0"/>
              <w:spacing w:after="0" w:line="276" w:lineRule="auto"/>
              <w:ind w:left="851"/>
              <w:rPr>
                <w:rFonts w:asciiTheme="minorHAnsi" w:hAnsiTheme="minorHAnsi" w:cstheme="minorHAnsi"/>
                <w:color w:val="auto"/>
                <w:sz w:val="24"/>
                <w:szCs w:val="24"/>
              </w:rPr>
            </w:pPr>
            <w:r w:rsidRPr="00315DC9">
              <w:rPr>
                <w:rStyle w:val="Inne"/>
                <w:rFonts w:asciiTheme="minorHAnsi" w:hAnsiTheme="minorHAnsi" w:cstheme="minorHAnsi"/>
                <w:color w:val="auto"/>
                <w:sz w:val="24"/>
                <w:szCs w:val="24"/>
              </w:rPr>
              <w:t>Nauczanie podające</w:t>
            </w:r>
          </w:p>
        </w:tc>
        <w:tc>
          <w:tcPr>
            <w:tcW w:w="5103" w:type="dxa"/>
          </w:tcPr>
          <w:p w14:paraId="3842FEC6" w14:textId="77777777" w:rsidR="00646DC2" w:rsidRPr="00315DC9" w:rsidRDefault="00B26400" w:rsidP="009F0E22">
            <w:pPr>
              <w:pStyle w:val="Inne0"/>
              <w:spacing w:after="0" w:line="276" w:lineRule="auto"/>
              <w:ind w:left="851"/>
              <w:rPr>
                <w:rFonts w:asciiTheme="minorHAnsi" w:hAnsiTheme="minorHAnsi" w:cstheme="minorHAnsi"/>
                <w:color w:val="auto"/>
                <w:sz w:val="24"/>
                <w:szCs w:val="24"/>
              </w:rPr>
            </w:pPr>
            <w:r w:rsidRPr="00315DC9">
              <w:rPr>
                <w:rStyle w:val="Inne"/>
                <w:rFonts w:asciiTheme="minorHAnsi" w:hAnsiTheme="minorHAnsi" w:cstheme="minorHAnsi"/>
                <w:color w:val="auto"/>
                <w:sz w:val="24"/>
                <w:szCs w:val="24"/>
              </w:rPr>
              <w:t>Aktywność własna uczniów, współdziałanie</w:t>
            </w:r>
          </w:p>
        </w:tc>
      </w:tr>
      <w:tr w:rsidR="006D27D1" w:rsidRPr="00315DC9" w14:paraId="1324A3F2" w14:textId="77777777" w:rsidTr="00315DC9">
        <w:trPr>
          <w:trHeight w:hRule="exact" w:val="768"/>
          <w:jc w:val="center"/>
        </w:trPr>
        <w:tc>
          <w:tcPr>
            <w:tcW w:w="4395" w:type="dxa"/>
            <w:shd w:val="clear" w:color="auto" w:fill="BBE0E3"/>
          </w:tcPr>
          <w:p w14:paraId="6DCA929D" w14:textId="77777777" w:rsidR="00646DC2" w:rsidRPr="00315DC9" w:rsidRDefault="00B26400" w:rsidP="009F0E22">
            <w:pPr>
              <w:pStyle w:val="Inne0"/>
              <w:spacing w:after="0" w:line="276" w:lineRule="auto"/>
              <w:ind w:left="851"/>
              <w:rPr>
                <w:rFonts w:asciiTheme="minorHAnsi" w:hAnsiTheme="minorHAnsi" w:cstheme="minorHAnsi"/>
                <w:color w:val="auto"/>
                <w:sz w:val="24"/>
                <w:szCs w:val="24"/>
              </w:rPr>
            </w:pPr>
            <w:r w:rsidRPr="00315DC9">
              <w:rPr>
                <w:rStyle w:val="Inne"/>
                <w:rFonts w:asciiTheme="minorHAnsi" w:hAnsiTheme="minorHAnsi" w:cstheme="minorHAnsi"/>
                <w:color w:val="auto"/>
                <w:sz w:val="24"/>
                <w:szCs w:val="24"/>
              </w:rPr>
              <w:t>Nauczyciel – dydaktyk</w:t>
            </w:r>
          </w:p>
        </w:tc>
        <w:tc>
          <w:tcPr>
            <w:tcW w:w="5103" w:type="dxa"/>
            <w:shd w:val="clear" w:color="auto" w:fill="E7F3F4"/>
            <w:vAlign w:val="bottom"/>
          </w:tcPr>
          <w:p w14:paraId="0F6790A4" w14:textId="77777777" w:rsidR="00646DC2" w:rsidRPr="00315DC9" w:rsidRDefault="00B26400" w:rsidP="009F0E22">
            <w:pPr>
              <w:pStyle w:val="Inne0"/>
              <w:spacing w:after="0" w:line="276" w:lineRule="auto"/>
              <w:ind w:left="851"/>
              <w:rPr>
                <w:rFonts w:asciiTheme="minorHAnsi" w:hAnsiTheme="minorHAnsi" w:cstheme="minorHAnsi"/>
                <w:color w:val="auto"/>
                <w:sz w:val="24"/>
                <w:szCs w:val="24"/>
              </w:rPr>
            </w:pPr>
            <w:r w:rsidRPr="00315DC9">
              <w:rPr>
                <w:rStyle w:val="Inne"/>
                <w:rFonts w:asciiTheme="minorHAnsi" w:hAnsiTheme="minorHAnsi" w:cstheme="minorHAnsi"/>
                <w:color w:val="auto"/>
                <w:sz w:val="24"/>
                <w:szCs w:val="24"/>
              </w:rPr>
              <w:t>Nauczyciel refleksyjny, poszukujący, zmieniający strategie uczenia</w:t>
            </w:r>
          </w:p>
        </w:tc>
      </w:tr>
      <w:tr w:rsidR="006D27D1" w:rsidRPr="00315DC9" w14:paraId="2BB701D3" w14:textId="77777777" w:rsidTr="00315DC9">
        <w:trPr>
          <w:trHeight w:hRule="exact" w:val="778"/>
          <w:jc w:val="center"/>
        </w:trPr>
        <w:tc>
          <w:tcPr>
            <w:tcW w:w="4395" w:type="dxa"/>
            <w:shd w:val="clear" w:color="auto" w:fill="BBE0E3"/>
          </w:tcPr>
          <w:p w14:paraId="7FB22F83" w14:textId="77777777" w:rsidR="00646DC2" w:rsidRPr="00315DC9" w:rsidRDefault="00B26400" w:rsidP="009F0E22">
            <w:pPr>
              <w:pStyle w:val="Inne0"/>
              <w:spacing w:after="0" w:line="276" w:lineRule="auto"/>
              <w:ind w:left="851"/>
              <w:rPr>
                <w:rFonts w:asciiTheme="minorHAnsi" w:hAnsiTheme="minorHAnsi" w:cstheme="minorHAnsi"/>
                <w:color w:val="auto"/>
                <w:sz w:val="24"/>
                <w:szCs w:val="24"/>
              </w:rPr>
            </w:pPr>
            <w:r w:rsidRPr="00315DC9">
              <w:rPr>
                <w:rStyle w:val="Inne"/>
                <w:rFonts w:asciiTheme="minorHAnsi" w:hAnsiTheme="minorHAnsi" w:cstheme="minorHAnsi"/>
                <w:color w:val="auto"/>
                <w:sz w:val="24"/>
                <w:szCs w:val="24"/>
              </w:rPr>
              <w:t>Ocenianie za osiągnięcia</w:t>
            </w:r>
          </w:p>
        </w:tc>
        <w:tc>
          <w:tcPr>
            <w:tcW w:w="5103" w:type="dxa"/>
          </w:tcPr>
          <w:p w14:paraId="71D5A20F" w14:textId="77777777" w:rsidR="00646DC2" w:rsidRPr="00315DC9" w:rsidRDefault="00B26400" w:rsidP="009F0E22">
            <w:pPr>
              <w:pStyle w:val="Inne0"/>
              <w:spacing w:after="0" w:line="276" w:lineRule="auto"/>
              <w:ind w:left="851"/>
              <w:rPr>
                <w:rFonts w:asciiTheme="minorHAnsi" w:hAnsiTheme="minorHAnsi" w:cstheme="minorHAnsi"/>
                <w:color w:val="auto"/>
                <w:sz w:val="24"/>
                <w:szCs w:val="24"/>
              </w:rPr>
            </w:pPr>
            <w:r w:rsidRPr="00315DC9">
              <w:rPr>
                <w:rStyle w:val="Inne"/>
                <w:rFonts w:asciiTheme="minorHAnsi" w:hAnsiTheme="minorHAnsi" w:cstheme="minorHAnsi"/>
                <w:color w:val="auto"/>
                <w:sz w:val="24"/>
                <w:szCs w:val="24"/>
              </w:rPr>
              <w:t>Ocenianie za indywidualne postępy</w:t>
            </w:r>
          </w:p>
        </w:tc>
      </w:tr>
      <w:tr w:rsidR="006D27D1" w:rsidRPr="00315DC9" w14:paraId="0AEAFD47" w14:textId="77777777" w:rsidTr="00315DC9">
        <w:trPr>
          <w:trHeight w:hRule="exact" w:val="1181"/>
          <w:jc w:val="center"/>
        </w:trPr>
        <w:tc>
          <w:tcPr>
            <w:tcW w:w="4395" w:type="dxa"/>
            <w:shd w:val="clear" w:color="auto" w:fill="BBE0E3"/>
          </w:tcPr>
          <w:p w14:paraId="26CDD68B" w14:textId="77777777" w:rsidR="00646DC2" w:rsidRPr="00315DC9" w:rsidRDefault="00B26400" w:rsidP="009F0E22">
            <w:pPr>
              <w:pStyle w:val="Inne0"/>
              <w:spacing w:after="0" w:line="276" w:lineRule="auto"/>
              <w:ind w:left="851"/>
              <w:rPr>
                <w:rFonts w:asciiTheme="minorHAnsi" w:hAnsiTheme="minorHAnsi" w:cstheme="minorHAnsi"/>
                <w:color w:val="auto"/>
                <w:sz w:val="24"/>
                <w:szCs w:val="24"/>
              </w:rPr>
            </w:pPr>
            <w:r w:rsidRPr="00315DC9">
              <w:rPr>
                <w:rStyle w:val="Inne"/>
                <w:rFonts w:asciiTheme="minorHAnsi" w:hAnsiTheme="minorHAnsi" w:cstheme="minorHAnsi"/>
                <w:color w:val="auto"/>
                <w:sz w:val="24"/>
                <w:szCs w:val="24"/>
              </w:rPr>
              <w:t xml:space="preserve">Relacje z rodzicami oparte na autorytecie i </w:t>
            </w:r>
            <w:r w:rsidRPr="00315DC9">
              <w:rPr>
                <w:rStyle w:val="Inne"/>
                <w:rFonts w:asciiTheme="minorHAnsi" w:hAnsiTheme="minorHAnsi" w:cstheme="minorHAnsi"/>
                <w:color w:val="auto"/>
                <w:sz w:val="24"/>
                <w:szCs w:val="24"/>
              </w:rPr>
              <w:t>hierarchii</w:t>
            </w:r>
          </w:p>
        </w:tc>
        <w:tc>
          <w:tcPr>
            <w:tcW w:w="5103" w:type="dxa"/>
            <w:shd w:val="clear" w:color="auto" w:fill="E7F3F4"/>
          </w:tcPr>
          <w:p w14:paraId="41AC52A3" w14:textId="77777777" w:rsidR="00646DC2" w:rsidRPr="00315DC9" w:rsidRDefault="00B26400" w:rsidP="009F0E22">
            <w:pPr>
              <w:pStyle w:val="Inne0"/>
              <w:spacing w:after="0" w:line="276" w:lineRule="auto"/>
              <w:ind w:left="851"/>
              <w:rPr>
                <w:rFonts w:asciiTheme="minorHAnsi" w:hAnsiTheme="minorHAnsi" w:cstheme="minorHAnsi"/>
                <w:color w:val="auto"/>
                <w:sz w:val="24"/>
                <w:szCs w:val="24"/>
              </w:rPr>
            </w:pPr>
            <w:r w:rsidRPr="00315DC9">
              <w:rPr>
                <w:rStyle w:val="Inne"/>
                <w:rFonts w:asciiTheme="minorHAnsi" w:hAnsiTheme="minorHAnsi" w:cstheme="minorHAnsi"/>
                <w:color w:val="auto"/>
                <w:sz w:val="24"/>
                <w:szCs w:val="24"/>
              </w:rPr>
              <w:t>Partnerstwo we współpracy z rodziną ucznia</w:t>
            </w:r>
          </w:p>
        </w:tc>
      </w:tr>
    </w:tbl>
    <w:p w14:paraId="7B6491B7" w14:textId="5E772104" w:rsidR="00865B84" w:rsidRPr="00315DC9" w:rsidRDefault="00865B84" w:rsidP="009F0E22">
      <w:pPr>
        <w:spacing w:line="276" w:lineRule="auto"/>
        <w:rPr>
          <w:rFonts w:asciiTheme="minorHAnsi" w:hAnsiTheme="minorHAnsi" w:cstheme="minorHAnsi"/>
          <w:color w:val="auto"/>
        </w:rPr>
      </w:pPr>
    </w:p>
    <w:p w14:paraId="5C371350" w14:textId="77777777" w:rsidR="00865B84" w:rsidRPr="00315DC9" w:rsidRDefault="00865B84" w:rsidP="009F0E22">
      <w:pPr>
        <w:spacing w:line="276" w:lineRule="auto"/>
        <w:ind w:left="851"/>
        <w:jc w:val="both"/>
        <w:rPr>
          <w:rFonts w:asciiTheme="minorHAnsi" w:hAnsiTheme="minorHAnsi" w:cstheme="minorHAnsi"/>
        </w:rPr>
      </w:pPr>
      <w:r w:rsidRPr="00315DC9">
        <w:rPr>
          <w:rFonts w:asciiTheme="minorHAnsi" w:hAnsiTheme="minorHAnsi" w:cstheme="minorHAnsi"/>
        </w:rPr>
        <w:t>Ważne jest, w jakim stopniu uczeń z niepełnosprawnością czuje się związany z klasą, rówieśnikami, kolegami. Niedobre doświadczenia, brak wiary we własne siły, brak uznania, akceptacji mogą powodować agresję lub izolację ucznia. Ma to wpływ na jego proces kształcenia.</w:t>
      </w:r>
    </w:p>
    <w:p w14:paraId="47ECCB63" w14:textId="77777777" w:rsidR="00865B84" w:rsidRPr="00315DC9" w:rsidRDefault="00865B84" w:rsidP="009F0E22">
      <w:pPr>
        <w:spacing w:line="276" w:lineRule="auto"/>
        <w:ind w:left="851"/>
        <w:jc w:val="both"/>
        <w:rPr>
          <w:rFonts w:asciiTheme="minorHAnsi" w:hAnsiTheme="minorHAnsi" w:cstheme="minorHAnsi"/>
        </w:rPr>
      </w:pPr>
      <w:r w:rsidRPr="00315DC9">
        <w:rPr>
          <w:rFonts w:asciiTheme="minorHAnsi" w:hAnsiTheme="minorHAnsi" w:cstheme="minorHAnsi"/>
        </w:rPr>
        <w:t>Włączanie ucznia do grupy sprawnych rówieśników należy dobrze przygotować. Pozostali uczniowie powinni wiedzieć:</w:t>
      </w:r>
    </w:p>
    <w:p w14:paraId="6243814F" w14:textId="77777777" w:rsidR="00865B84" w:rsidRPr="00315DC9" w:rsidRDefault="00865B84" w:rsidP="009F0E22">
      <w:pPr>
        <w:widowControl/>
        <w:numPr>
          <w:ilvl w:val="0"/>
          <w:numId w:val="3"/>
        </w:numPr>
        <w:spacing w:after="160" w:line="276" w:lineRule="auto"/>
        <w:ind w:left="851" w:firstLine="0"/>
        <w:jc w:val="both"/>
        <w:rPr>
          <w:rFonts w:asciiTheme="minorHAnsi" w:hAnsiTheme="minorHAnsi" w:cstheme="minorHAnsi"/>
        </w:rPr>
      </w:pPr>
      <w:r w:rsidRPr="00315DC9">
        <w:rPr>
          <w:rFonts w:asciiTheme="minorHAnsi" w:hAnsiTheme="minorHAnsi" w:cstheme="minorHAnsi"/>
        </w:rPr>
        <w:t>o trudnościach, możliwościach ucznia,</w:t>
      </w:r>
    </w:p>
    <w:p w14:paraId="52C4A690" w14:textId="77777777" w:rsidR="00865B84" w:rsidRPr="00315DC9" w:rsidRDefault="00865B84" w:rsidP="009F0E22">
      <w:pPr>
        <w:widowControl/>
        <w:numPr>
          <w:ilvl w:val="0"/>
          <w:numId w:val="3"/>
        </w:numPr>
        <w:spacing w:after="160" w:line="276" w:lineRule="auto"/>
        <w:ind w:left="851" w:firstLine="0"/>
        <w:jc w:val="both"/>
        <w:rPr>
          <w:rFonts w:asciiTheme="minorHAnsi" w:hAnsiTheme="minorHAnsi" w:cstheme="minorHAnsi"/>
        </w:rPr>
      </w:pPr>
      <w:r w:rsidRPr="00315DC9">
        <w:rPr>
          <w:rFonts w:asciiTheme="minorHAnsi" w:hAnsiTheme="minorHAnsi" w:cstheme="minorHAnsi"/>
        </w:rPr>
        <w:lastRenderedPageBreak/>
        <w:t>kiedy mu pomóc i udzielić wsparcia,</w:t>
      </w:r>
    </w:p>
    <w:p w14:paraId="5D36CD9C" w14:textId="77777777" w:rsidR="00865B84" w:rsidRPr="00315DC9" w:rsidRDefault="00865B84" w:rsidP="009F0E22">
      <w:pPr>
        <w:widowControl/>
        <w:numPr>
          <w:ilvl w:val="0"/>
          <w:numId w:val="3"/>
        </w:numPr>
        <w:spacing w:after="160" w:line="276" w:lineRule="auto"/>
        <w:ind w:left="851" w:firstLine="0"/>
        <w:jc w:val="both"/>
        <w:rPr>
          <w:rFonts w:asciiTheme="minorHAnsi" w:hAnsiTheme="minorHAnsi" w:cstheme="minorHAnsi"/>
        </w:rPr>
      </w:pPr>
      <w:r w:rsidRPr="00315DC9">
        <w:rPr>
          <w:rFonts w:asciiTheme="minorHAnsi" w:hAnsiTheme="minorHAnsi" w:cstheme="minorHAnsi"/>
        </w:rPr>
        <w:t>jak się zachować, kiedy prezentuje nietypowe zachowania.</w:t>
      </w:r>
    </w:p>
    <w:p w14:paraId="0EB60F85" w14:textId="77777777" w:rsidR="00865B84" w:rsidRPr="00315DC9" w:rsidRDefault="00865B84" w:rsidP="009F0E22">
      <w:pPr>
        <w:spacing w:line="276" w:lineRule="auto"/>
        <w:ind w:left="851"/>
        <w:jc w:val="both"/>
        <w:rPr>
          <w:rFonts w:asciiTheme="minorHAnsi" w:hAnsiTheme="minorHAnsi" w:cstheme="minorHAnsi"/>
        </w:rPr>
      </w:pPr>
      <w:r w:rsidRPr="00315DC9">
        <w:rPr>
          <w:rFonts w:asciiTheme="minorHAnsi" w:hAnsiTheme="minorHAnsi" w:cstheme="minorHAnsi"/>
        </w:rPr>
        <w:t xml:space="preserve">Nauczyciel inicjuje sytuacje, w których podopieczni mogą działać wspólnie. Jak traktować ucznia z niepełnosprawnością? </w:t>
      </w:r>
    </w:p>
    <w:p w14:paraId="76AE0D5F" w14:textId="77777777" w:rsidR="00865B84" w:rsidRPr="00315DC9" w:rsidRDefault="00865B84" w:rsidP="009F0E22">
      <w:pPr>
        <w:spacing w:line="276" w:lineRule="auto"/>
        <w:ind w:left="851"/>
        <w:jc w:val="both"/>
        <w:rPr>
          <w:rFonts w:asciiTheme="minorHAnsi" w:hAnsiTheme="minorHAnsi" w:cstheme="minorHAnsi"/>
        </w:rPr>
      </w:pPr>
    </w:p>
    <w:p w14:paraId="1A7AB7B6" w14:textId="797E2067" w:rsidR="00865B84" w:rsidRPr="00315DC9" w:rsidRDefault="00865B84" w:rsidP="009F0E22">
      <w:pPr>
        <w:spacing w:line="276" w:lineRule="auto"/>
        <w:ind w:left="851"/>
        <w:jc w:val="both"/>
        <w:rPr>
          <w:rFonts w:asciiTheme="minorHAnsi" w:hAnsiTheme="minorHAnsi" w:cstheme="minorHAnsi"/>
        </w:rPr>
      </w:pPr>
      <w:r w:rsidRPr="00315DC9">
        <w:rPr>
          <w:rFonts w:asciiTheme="minorHAnsi" w:hAnsiTheme="minorHAnsi" w:cstheme="minorHAnsi"/>
        </w:rPr>
        <w:t>Oto wskazówki:</w:t>
      </w:r>
    </w:p>
    <w:p w14:paraId="5C6AAAF0" w14:textId="77777777" w:rsidR="00865B84" w:rsidRPr="00315DC9" w:rsidRDefault="00865B84" w:rsidP="009F0E22">
      <w:pPr>
        <w:spacing w:line="276" w:lineRule="auto"/>
        <w:ind w:left="851"/>
        <w:jc w:val="both"/>
        <w:rPr>
          <w:rFonts w:asciiTheme="minorHAnsi" w:hAnsiTheme="minorHAnsi" w:cstheme="minorHAnsi"/>
        </w:rPr>
      </w:pPr>
    </w:p>
    <w:p w14:paraId="70E67304" w14:textId="77777777" w:rsidR="00865B84" w:rsidRPr="00315DC9" w:rsidRDefault="00865B84" w:rsidP="009F0E22">
      <w:pPr>
        <w:widowControl/>
        <w:numPr>
          <w:ilvl w:val="0"/>
          <w:numId w:val="4"/>
        </w:numPr>
        <w:tabs>
          <w:tab w:val="left" w:pos="1134"/>
        </w:tabs>
        <w:spacing w:after="160" w:line="276" w:lineRule="auto"/>
        <w:ind w:left="851" w:firstLine="0"/>
        <w:jc w:val="both"/>
        <w:rPr>
          <w:rFonts w:asciiTheme="minorHAnsi" w:hAnsiTheme="minorHAnsi" w:cstheme="minorHAnsi"/>
        </w:rPr>
      </w:pPr>
      <w:r w:rsidRPr="00315DC9">
        <w:rPr>
          <w:rFonts w:asciiTheme="minorHAnsi" w:hAnsiTheme="minorHAnsi" w:cstheme="minorHAnsi"/>
          <w:b/>
          <w:bCs/>
        </w:rPr>
        <w:t>POZNAJ</w:t>
      </w:r>
      <w:r w:rsidRPr="00315DC9">
        <w:rPr>
          <w:rFonts w:asciiTheme="minorHAnsi" w:hAnsiTheme="minorHAnsi" w:cstheme="minorHAnsi"/>
        </w:rPr>
        <w:t xml:space="preserve"> swojego ucznia z niepełnosprawnością i traktuj go </w:t>
      </w:r>
      <w:r w:rsidRPr="00315DC9">
        <w:rPr>
          <w:rFonts w:asciiTheme="minorHAnsi" w:hAnsiTheme="minorHAnsi" w:cstheme="minorHAnsi"/>
          <w:b/>
          <w:bCs/>
        </w:rPr>
        <w:t>NORMALNIE</w:t>
      </w:r>
      <w:r w:rsidRPr="00315DC9">
        <w:rPr>
          <w:rFonts w:asciiTheme="minorHAnsi" w:hAnsiTheme="minorHAnsi" w:cstheme="minorHAnsi"/>
        </w:rPr>
        <w:t>. Nie Staraj się w każdej sytuacji stwarzać mu specjalnych warunków do funkcjonowania. Ogranicz się do sytuacji koniecznych.</w:t>
      </w:r>
    </w:p>
    <w:p w14:paraId="53D75F9B" w14:textId="77777777" w:rsidR="00865B84" w:rsidRPr="00315DC9" w:rsidRDefault="00865B84" w:rsidP="009F0E22">
      <w:pPr>
        <w:widowControl/>
        <w:numPr>
          <w:ilvl w:val="0"/>
          <w:numId w:val="4"/>
        </w:numPr>
        <w:tabs>
          <w:tab w:val="left" w:pos="1134"/>
        </w:tabs>
        <w:spacing w:after="160" w:line="276" w:lineRule="auto"/>
        <w:ind w:left="851" w:firstLine="0"/>
        <w:jc w:val="both"/>
        <w:rPr>
          <w:rFonts w:asciiTheme="minorHAnsi" w:hAnsiTheme="minorHAnsi" w:cstheme="minorHAnsi"/>
        </w:rPr>
      </w:pPr>
      <w:r w:rsidRPr="00315DC9">
        <w:rPr>
          <w:rFonts w:asciiTheme="minorHAnsi" w:hAnsiTheme="minorHAnsi" w:cstheme="minorHAnsi"/>
        </w:rPr>
        <w:t>Stwarzaj sytuacje do </w:t>
      </w:r>
      <w:r w:rsidRPr="00315DC9">
        <w:rPr>
          <w:rFonts w:asciiTheme="minorHAnsi" w:hAnsiTheme="minorHAnsi" w:cstheme="minorHAnsi"/>
          <w:b/>
          <w:bCs/>
        </w:rPr>
        <w:t>samodzielnego</w:t>
      </w:r>
      <w:r w:rsidRPr="00315DC9">
        <w:rPr>
          <w:rFonts w:asciiTheme="minorHAnsi" w:hAnsiTheme="minorHAnsi" w:cstheme="minorHAnsi"/>
        </w:rPr>
        <w:t xml:space="preserve"> działania.</w:t>
      </w:r>
    </w:p>
    <w:p w14:paraId="087BA098" w14:textId="77777777" w:rsidR="00865B84" w:rsidRPr="00315DC9" w:rsidRDefault="00865B84" w:rsidP="009F0E22">
      <w:pPr>
        <w:widowControl/>
        <w:numPr>
          <w:ilvl w:val="0"/>
          <w:numId w:val="4"/>
        </w:numPr>
        <w:tabs>
          <w:tab w:val="left" w:pos="1134"/>
        </w:tabs>
        <w:spacing w:after="160" w:line="276" w:lineRule="auto"/>
        <w:ind w:left="851" w:firstLine="0"/>
        <w:jc w:val="both"/>
        <w:rPr>
          <w:rFonts w:asciiTheme="minorHAnsi" w:hAnsiTheme="minorHAnsi" w:cstheme="minorHAnsi"/>
        </w:rPr>
      </w:pPr>
      <w:r w:rsidRPr="00315DC9">
        <w:rPr>
          <w:rFonts w:asciiTheme="minorHAnsi" w:hAnsiTheme="minorHAnsi" w:cstheme="minorHAnsi"/>
        </w:rPr>
        <w:t>Dostosuj sposób komunikacji do </w:t>
      </w:r>
      <w:r w:rsidRPr="00315DC9">
        <w:rPr>
          <w:rFonts w:asciiTheme="minorHAnsi" w:hAnsiTheme="minorHAnsi" w:cstheme="minorHAnsi"/>
          <w:b/>
          <w:bCs/>
        </w:rPr>
        <w:t>jego możliwości</w:t>
      </w:r>
      <w:r w:rsidRPr="00315DC9">
        <w:rPr>
          <w:rFonts w:asciiTheme="minorHAnsi" w:hAnsiTheme="minorHAnsi" w:cstheme="minorHAnsi"/>
        </w:rPr>
        <w:t xml:space="preserve"> psychofizycznych.</w:t>
      </w:r>
    </w:p>
    <w:p w14:paraId="09CC8E2F" w14:textId="77777777" w:rsidR="00865B84" w:rsidRPr="00315DC9" w:rsidRDefault="00865B84" w:rsidP="009F0E22">
      <w:pPr>
        <w:widowControl/>
        <w:numPr>
          <w:ilvl w:val="0"/>
          <w:numId w:val="4"/>
        </w:numPr>
        <w:tabs>
          <w:tab w:val="left" w:pos="1134"/>
        </w:tabs>
        <w:spacing w:after="160" w:line="276" w:lineRule="auto"/>
        <w:ind w:left="851" w:firstLine="0"/>
        <w:jc w:val="both"/>
        <w:rPr>
          <w:rFonts w:asciiTheme="minorHAnsi" w:hAnsiTheme="minorHAnsi" w:cstheme="minorHAnsi"/>
        </w:rPr>
      </w:pPr>
      <w:r w:rsidRPr="00315DC9">
        <w:rPr>
          <w:rFonts w:asciiTheme="minorHAnsi" w:hAnsiTheme="minorHAnsi" w:cstheme="minorHAnsi"/>
        </w:rPr>
        <w:t xml:space="preserve">Bądź </w:t>
      </w:r>
      <w:r w:rsidRPr="00315DC9">
        <w:rPr>
          <w:rFonts w:asciiTheme="minorHAnsi" w:hAnsiTheme="minorHAnsi" w:cstheme="minorHAnsi"/>
          <w:b/>
          <w:bCs/>
        </w:rPr>
        <w:t>konsekwentna/y</w:t>
      </w:r>
      <w:r w:rsidRPr="00315DC9">
        <w:rPr>
          <w:rFonts w:asciiTheme="minorHAnsi" w:hAnsiTheme="minorHAnsi" w:cstheme="minorHAnsi"/>
        </w:rPr>
        <w:t xml:space="preserve">. Nie toleruj nieakceptowanych </w:t>
      </w:r>
      <w:proofErr w:type="spellStart"/>
      <w:r w:rsidRPr="00315DC9">
        <w:rPr>
          <w:rFonts w:asciiTheme="minorHAnsi" w:hAnsiTheme="minorHAnsi" w:cstheme="minorHAnsi"/>
        </w:rPr>
        <w:t>zachowań</w:t>
      </w:r>
      <w:proofErr w:type="spellEnd"/>
      <w:r w:rsidRPr="00315DC9">
        <w:rPr>
          <w:rFonts w:asciiTheme="minorHAnsi" w:hAnsiTheme="minorHAnsi" w:cstheme="minorHAnsi"/>
        </w:rPr>
        <w:t xml:space="preserve"> ucznia tylko dlatego, że jest on uczniem z niepełnosprawnością.</w:t>
      </w:r>
    </w:p>
    <w:p w14:paraId="077765F0" w14:textId="77777777" w:rsidR="00865B84" w:rsidRPr="00315DC9" w:rsidRDefault="00865B84" w:rsidP="009F0E22">
      <w:pPr>
        <w:widowControl/>
        <w:numPr>
          <w:ilvl w:val="0"/>
          <w:numId w:val="4"/>
        </w:numPr>
        <w:tabs>
          <w:tab w:val="left" w:pos="1134"/>
        </w:tabs>
        <w:spacing w:after="160" w:line="276" w:lineRule="auto"/>
        <w:ind w:left="851" w:firstLine="0"/>
        <w:jc w:val="both"/>
        <w:rPr>
          <w:rFonts w:asciiTheme="minorHAnsi" w:hAnsiTheme="minorHAnsi" w:cstheme="minorHAnsi"/>
        </w:rPr>
      </w:pPr>
      <w:r w:rsidRPr="00315DC9">
        <w:rPr>
          <w:rFonts w:asciiTheme="minorHAnsi" w:hAnsiTheme="minorHAnsi" w:cstheme="minorHAnsi"/>
        </w:rPr>
        <w:t xml:space="preserve">Planuj zajęcia tak, aby </w:t>
      </w:r>
      <w:r w:rsidRPr="00315DC9">
        <w:rPr>
          <w:rFonts w:asciiTheme="minorHAnsi" w:hAnsiTheme="minorHAnsi" w:cstheme="minorHAnsi"/>
          <w:b/>
          <w:bCs/>
        </w:rPr>
        <w:t>uwzględniać</w:t>
      </w:r>
      <w:r w:rsidRPr="00315DC9">
        <w:rPr>
          <w:rFonts w:asciiTheme="minorHAnsi" w:hAnsiTheme="minorHAnsi" w:cstheme="minorHAnsi"/>
        </w:rPr>
        <w:t xml:space="preserve"> specyfikę funkcjonowania wynikającą z deficytów ucznia, ale </w:t>
      </w:r>
      <w:r w:rsidRPr="00315DC9">
        <w:rPr>
          <w:rFonts w:asciiTheme="minorHAnsi" w:hAnsiTheme="minorHAnsi" w:cstheme="minorHAnsi"/>
          <w:b/>
          <w:bCs/>
        </w:rPr>
        <w:t>realizuj założone cele</w:t>
      </w:r>
      <w:r w:rsidRPr="00315DC9">
        <w:rPr>
          <w:rFonts w:asciiTheme="minorHAnsi" w:hAnsiTheme="minorHAnsi" w:cstheme="minorHAnsi"/>
        </w:rPr>
        <w:t>.</w:t>
      </w:r>
    </w:p>
    <w:p w14:paraId="0A8E58E5" w14:textId="77777777" w:rsidR="00865B84" w:rsidRPr="00315DC9" w:rsidRDefault="00865B84" w:rsidP="009F0E22">
      <w:pPr>
        <w:widowControl/>
        <w:numPr>
          <w:ilvl w:val="0"/>
          <w:numId w:val="4"/>
        </w:numPr>
        <w:tabs>
          <w:tab w:val="left" w:pos="1134"/>
        </w:tabs>
        <w:spacing w:after="160" w:line="276" w:lineRule="auto"/>
        <w:ind w:left="851" w:firstLine="0"/>
        <w:jc w:val="both"/>
        <w:rPr>
          <w:rFonts w:asciiTheme="minorHAnsi" w:hAnsiTheme="minorHAnsi" w:cstheme="minorHAnsi"/>
        </w:rPr>
      </w:pPr>
      <w:r w:rsidRPr="00315DC9">
        <w:rPr>
          <w:rFonts w:asciiTheme="minorHAnsi" w:hAnsiTheme="minorHAnsi" w:cstheme="minorHAnsi"/>
        </w:rPr>
        <w:t xml:space="preserve">Pobudzaj wyobraźnię, </w:t>
      </w:r>
      <w:r w:rsidRPr="00315DC9">
        <w:rPr>
          <w:rFonts w:asciiTheme="minorHAnsi" w:hAnsiTheme="minorHAnsi" w:cstheme="minorHAnsi"/>
          <w:b/>
          <w:bCs/>
        </w:rPr>
        <w:t>zachęcaj</w:t>
      </w:r>
      <w:r w:rsidRPr="00315DC9">
        <w:rPr>
          <w:rFonts w:asciiTheme="minorHAnsi" w:hAnsiTheme="minorHAnsi" w:cstheme="minorHAnsi"/>
        </w:rPr>
        <w:t xml:space="preserve"> do działań twórczych.</w:t>
      </w:r>
    </w:p>
    <w:p w14:paraId="11F4FF38" w14:textId="77777777" w:rsidR="00865B84" w:rsidRPr="00315DC9" w:rsidRDefault="00865B84" w:rsidP="009F0E22">
      <w:pPr>
        <w:widowControl/>
        <w:numPr>
          <w:ilvl w:val="0"/>
          <w:numId w:val="4"/>
        </w:numPr>
        <w:tabs>
          <w:tab w:val="left" w:pos="1134"/>
        </w:tabs>
        <w:spacing w:after="160" w:line="276" w:lineRule="auto"/>
        <w:ind w:left="851" w:firstLine="0"/>
        <w:jc w:val="both"/>
        <w:rPr>
          <w:rFonts w:asciiTheme="minorHAnsi" w:hAnsiTheme="minorHAnsi" w:cstheme="minorHAnsi"/>
        </w:rPr>
      </w:pPr>
      <w:r w:rsidRPr="00315DC9">
        <w:rPr>
          <w:rFonts w:asciiTheme="minorHAnsi" w:hAnsiTheme="minorHAnsi" w:cstheme="minorHAnsi"/>
        </w:rPr>
        <w:t>Wykorzystuj na bieżąco sytuacje do </w:t>
      </w:r>
      <w:r w:rsidRPr="00315DC9">
        <w:rPr>
          <w:rFonts w:asciiTheme="minorHAnsi" w:hAnsiTheme="minorHAnsi" w:cstheme="minorHAnsi"/>
          <w:b/>
          <w:bCs/>
        </w:rPr>
        <w:t xml:space="preserve">utrwalania pożądanych </w:t>
      </w:r>
      <w:proofErr w:type="spellStart"/>
      <w:r w:rsidRPr="00315DC9">
        <w:rPr>
          <w:rFonts w:asciiTheme="minorHAnsi" w:hAnsiTheme="minorHAnsi" w:cstheme="minorHAnsi"/>
          <w:b/>
          <w:bCs/>
        </w:rPr>
        <w:t>zachowań</w:t>
      </w:r>
      <w:proofErr w:type="spellEnd"/>
      <w:r w:rsidRPr="00315DC9">
        <w:rPr>
          <w:rFonts w:asciiTheme="minorHAnsi" w:hAnsiTheme="minorHAnsi" w:cstheme="minorHAnsi"/>
        </w:rPr>
        <w:t>.</w:t>
      </w:r>
    </w:p>
    <w:p w14:paraId="7EEFB964" w14:textId="77777777" w:rsidR="00865B84" w:rsidRPr="00315DC9" w:rsidRDefault="00865B84" w:rsidP="009F0E22">
      <w:pPr>
        <w:widowControl/>
        <w:numPr>
          <w:ilvl w:val="0"/>
          <w:numId w:val="4"/>
        </w:numPr>
        <w:tabs>
          <w:tab w:val="left" w:pos="1134"/>
        </w:tabs>
        <w:spacing w:after="160" w:line="276" w:lineRule="auto"/>
        <w:ind w:left="851" w:firstLine="0"/>
        <w:jc w:val="both"/>
        <w:rPr>
          <w:rFonts w:asciiTheme="minorHAnsi" w:hAnsiTheme="minorHAnsi" w:cstheme="minorHAnsi"/>
        </w:rPr>
      </w:pPr>
      <w:r w:rsidRPr="00315DC9">
        <w:rPr>
          <w:rFonts w:asciiTheme="minorHAnsi" w:hAnsiTheme="minorHAnsi" w:cstheme="minorHAnsi"/>
        </w:rPr>
        <w:t xml:space="preserve">Mobilizuj dziecko do dalszej pracy, </w:t>
      </w:r>
      <w:r w:rsidRPr="00315DC9">
        <w:rPr>
          <w:rFonts w:asciiTheme="minorHAnsi" w:hAnsiTheme="minorHAnsi" w:cstheme="minorHAnsi"/>
          <w:b/>
          <w:bCs/>
        </w:rPr>
        <w:t>motywuj</w:t>
      </w:r>
      <w:r w:rsidRPr="00315DC9">
        <w:rPr>
          <w:rFonts w:asciiTheme="minorHAnsi" w:hAnsiTheme="minorHAnsi" w:cstheme="minorHAnsi"/>
        </w:rPr>
        <w:t xml:space="preserve"> je poprzez </w:t>
      </w:r>
      <w:r w:rsidRPr="00315DC9">
        <w:rPr>
          <w:rFonts w:asciiTheme="minorHAnsi" w:hAnsiTheme="minorHAnsi" w:cstheme="minorHAnsi"/>
          <w:b/>
          <w:bCs/>
        </w:rPr>
        <w:t>pochwały</w:t>
      </w:r>
      <w:r w:rsidRPr="00315DC9">
        <w:rPr>
          <w:rFonts w:asciiTheme="minorHAnsi" w:hAnsiTheme="minorHAnsi" w:cstheme="minorHAnsi"/>
        </w:rPr>
        <w:t xml:space="preserve">. Staraj się umacniać jego </w:t>
      </w:r>
      <w:r w:rsidRPr="00315DC9">
        <w:rPr>
          <w:rFonts w:asciiTheme="minorHAnsi" w:hAnsiTheme="minorHAnsi" w:cstheme="minorHAnsi"/>
          <w:b/>
          <w:bCs/>
        </w:rPr>
        <w:t>poczucie własnej wartości</w:t>
      </w:r>
      <w:r w:rsidRPr="00315DC9">
        <w:rPr>
          <w:rFonts w:asciiTheme="minorHAnsi" w:hAnsiTheme="minorHAnsi" w:cstheme="minorHAnsi"/>
        </w:rPr>
        <w:t xml:space="preserve">, wiarę we własne siły. </w:t>
      </w:r>
      <w:r w:rsidRPr="00315DC9">
        <w:rPr>
          <w:rFonts w:asciiTheme="minorHAnsi" w:hAnsiTheme="minorHAnsi" w:cstheme="minorHAnsi"/>
          <w:b/>
          <w:bCs/>
        </w:rPr>
        <w:t>Uwierz w dziecko</w:t>
      </w:r>
      <w:r w:rsidRPr="00315DC9">
        <w:rPr>
          <w:rFonts w:asciiTheme="minorHAnsi" w:hAnsiTheme="minorHAnsi" w:cstheme="minorHAnsi"/>
        </w:rPr>
        <w:t>!</w:t>
      </w:r>
    </w:p>
    <w:p w14:paraId="4DA83E6B" w14:textId="77777777" w:rsidR="00865B84" w:rsidRPr="00315DC9" w:rsidRDefault="00865B84" w:rsidP="009F0E22">
      <w:pPr>
        <w:widowControl/>
        <w:numPr>
          <w:ilvl w:val="0"/>
          <w:numId w:val="4"/>
        </w:numPr>
        <w:tabs>
          <w:tab w:val="left" w:pos="1134"/>
        </w:tabs>
        <w:spacing w:after="160" w:line="276" w:lineRule="auto"/>
        <w:ind w:left="851" w:firstLine="0"/>
        <w:jc w:val="both"/>
        <w:rPr>
          <w:rFonts w:asciiTheme="minorHAnsi" w:hAnsiTheme="minorHAnsi" w:cstheme="minorHAnsi"/>
        </w:rPr>
      </w:pPr>
      <w:r w:rsidRPr="00315DC9">
        <w:rPr>
          <w:rFonts w:asciiTheme="minorHAnsi" w:hAnsiTheme="minorHAnsi" w:cstheme="minorHAnsi"/>
          <w:b/>
          <w:bCs/>
        </w:rPr>
        <w:t>Wsłuchuj się</w:t>
      </w:r>
      <w:r w:rsidRPr="00315DC9">
        <w:rPr>
          <w:rFonts w:asciiTheme="minorHAnsi" w:hAnsiTheme="minorHAnsi" w:cstheme="minorHAnsi"/>
        </w:rPr>
        <w:t xml:space="preserve"> w racje dziecka, podążaj za jego rozumowaniem.</w:t>
      </w:r>
    </w:p>
    <w:p w14:paraId="4A6F69E9" w14:textId="77777777" w:rsidR="00865B84" w:rsidRPr="00315DC9" w:rsidRDefault="00865B84" w:rsidP="009F0E22">
      <w:pPr>
        <w:widowControl/>
        <w:numPr>
          <w:ilvl w:val="0"/>
          <w:numId w:val="4"/>
        </w:numPr>
        <w:tabs>
          <w:tab w:val="left" w:pos="1134"/>
          <w:tab w:val="left" w:pos="1276"/>
        </w:tabs>
        <w:spacing w:after="160" w:line="276" w:lineRule="auto"/>
        <w:ind w:left="851" w:firstLine="0"/>
        <w:jc w:val="both"/>
        <w:rPr>
          <w:rFonts w:asciiTheme="minorHAnsi" w:hAnsiTheme="minorHAnsi" w:cstheme="minorHAnsi"/>
        </w:rPr>
      </w:pPr>
      <w:r w:rsidRPr="00315DC9">
        <w:rPr>
          <w:rFonts w:asciiTheme="minorHAnsi" w:hAnsiTheme="minorHAnsi" w:cstheme="minorHAnsi"/>
        </w:rPr>
        <w:t xml:space="preserve">Traktuj wszystkich na równi, </w:t>
      </w:r>
      <w:r w:rsidRPr="00315DC9">
        <w:rPr>
          <w:rFonts w:asciiTheme="minorHAnsi" w:hAnsiTheme="minorHAnsi" w:cstheme="minorHAnsi"/>
          <w:b/>
          <w:bCs/>
        </w:rPr>
        <w:t>nie dziel dzieci na zdrowe i z niepełnosprawnością.</w:t>
      </w:r>
    </w:p>
    <w:p w14:paraId="702E0E90" w14:textId="77777777" w:rsidR="00865B84" w:rsidRPr="00315DC9" w:rsidRDefault="00865B84" w:rsidP="009F0E22">
      <w:pPr>
        <w:spacing w:line="276" w:lineRule="auto"/>
        <w:ind w:left="851"/>
        <w:jc w:val="both"/>
        <w:rPr>
          <w:rFonts w:asciiTheme="minorHAnsi" w:hAnsiTheme="minorHAnsi" w:cstheme="minorHAnsi"/>
        </w:rPr>
      </w:pPr>
      <w:r w:rsidRPr="00315DC9">
        <w:rPr>
          <w:rFonts w:asciiTheme="minorHAnsi" w:hAnsiTheme="minorHAnsi" w:cstheme="minorHAnsi"/>
          <w:b/>
          <w:bCs/>
        </w:rPr>
        <w:t>Właściwe podejście</w:t>
      </w:r>
      <w:r w:rsidRPr="00315DC9">
        <w:rPr>
          <w:rFonts w:asciiTheme="minorHAnsi" w:hAnsiTheme="minorHAnsi" w:cstheme="minorHAnsi"/>
        </w:rPr>
        <w:t xml:space="preserve"> nauczyciela do ucznia z niepełnosprawnością to podstawa pozytywnej inkluzji. </w:t>
      </w:r>
      <w:r w:rsidRPr="00315DC9">
        <w:rPr>
          <w:rFonts w:asciiTheme="minorHAnsi" w:hAnsiTheme="minorHAnsi" w:cstheme="minorHAnsi"/>
          <w:i/>
          <w:iCs/>
        </w:rPr>
        <w:t>Nauczyciel może uczynić dany rok w życiu ucznia sukcesem lub porażką.</w:t>
      </w:r>
      <w:r w:rsidRPr="00315DC9">
        <w:rPr>
          <w:rFonts w:asciiTheme="minorHAnsi" w:hAnsiTheme="minorHAnsi" w:cstheme="minorHAnsi"/>
        </w:rPr>
        <w:t xml:space="preserve"> Dziecko z niepełnosprawnością w klasie to nie problem, trudność, dramat... Trzeba pomyśleć o inkluzji jak o kolejnym wyzwaniu. Młodzież lubi angielskie słowo </w:t>
      </w:r>
      <w:r w:rsidRPr="00315DC9">
        <w:rPr>
          <w:rFonts w:asciiTheme="minorHAnsi" w:hAnsiTheme="minorHAnsi" w:cstheme="minorHAnsi"/>
          <w:i/>
          <w:iCs/>
        </w:rPr>
        <w:t>challenge</w:t>
      </w:r>
      <w:r w:rsidRPr="00315DC9">
        <w:rPr>
          <w:rFonts w:asciiTheme="minorHAnsi" w:hAnsiTheme="minorHAnsi" w:cstheme="minorHAnsi"/>
        </w:rPr>
        <w:t xml:space="preserve"> – wyzwanie. Nauczyciel ma dziecku pomóc w rozwinięciu pełnego potencjału (na miarę możliwości dziecka) – a jednocześnie sam pozostać w dobrym zdrowiu psychicznym. Co to oznacza? To, </w:t>
      </w:r>
      <w:r w:rsidRPr="00315DC9">
        <w:rPr>
          <w:rFonts w:asciiTheme="minorHAnsi" w:hAnsiTheme="minorHAnsi" w:cstheme="minorHAnsi"/>
        </w:rPr>
        <w:lastRenderedPageBreak/>
        <w:t>że będzie musiał zastosować pozytywne podejście i wprowadzić w życie nowe strategie postępowania. W </w:t>
      </w:r>
      <w:r w:rsidRPr="00315DC9">
        <w:rPr>
          <w:rFonts w:asciiTheme="minorHAnsi" w:hAnsiTheme="minorHAnsi" w:cstheme="minorHAnsi"/>
          <w:b/>
          <w:bCs/>
        </w:rPr>
        <w:t>pozytywnym</w:t>
      </w:r>
      <w:r w:rsidRPr="00315DC9">
        <w:rPr>
          <w:rFonts w:asciiTheme="minorHAnsi" w:hAnsiTheme="minorHAnsi" w:cstheme="minorHAnsi"/>
        </w:rPr>
        <w:t xml:space="preserve"> podejściu istotne jest zrozumienie nastawienia dziecka. </w:t>
      </w:r>
    </w:p>
    <w:p w14:paraId="1A7B9181" w14:textId="77777777" w:rsidR="00865B84" w:rsidRPr="00315DC9" w:rsidRDefault="00865B84" w:rsidP="009F0E22">
      <w:pPr>
        <w:spacing w:line="276" w:lineRule="auto"/>
        <w:ind w:left="851"/>
        <w:jc w:val="both"/>
        <w:rPr>
          <w:rFonts w:asciiTheme="minorHAnsi" w:hAnsiTheme="minorHAnsi" w:cstheme="minorHAnsi"/>
        </w:rPr>
      </w:pPr>
    </w:p>
    <w:p w14:paraId="6A2CC5B7" w14:textId="77777777" w:rsidR="00865B84" w:rsidRPr="00315DC9" w:rsidRDefault="00865B84" w:rsidP="009F0E22">
      <w:pPr>
        <w:spacing w:line="276" w:lineRule="auto"/>
        <w:ind w:left="851"/>
        <w:jc w:val="both"/>
        <w:rPr>
          <w:rFonts w:asciiTheme="minorHAnsi" w:hAnsiTheme="minorHAnsi" w:cstheme="minorHAnsi"/>
        </w:rPr>
      </w:pPr>
    </w:p>
    <w:p w14:paraId="2F3EDDB9" w14:textId="1189AFDF" w:rsidR="00865B84" w:rsidRPr="00315DC9" w:rsidRDefault="00865B84" w:rsidP="009F0E22">
      <w:pPr>
        <w:spacing w:line="276" w:lineRule="auto"/>
        <w:ind w:left="851"/>
        <w:jc w:val="both"/>
        <w:rPr>
          <w:rFonts w:asciiTheme="minorHAnsi" w:hAnsiTheme="minorHAnsi" w:cstheme="minorHAnsi"/>
        </w:rPr>
      </w:pPr>
      <w:r w:rsidRPr="00315DC9">
        <w:rPr>
          <w:rFonts w:asciiTheme="minorHAnsi" w:hAnsiTheme="minorHAnsi" w:cstheme="minorHAnsi"/>
        </w:rPr>
        <w:t>O czym warto pamiętać? Kilka rad poniżej:</w:t>
      </w:r>
    </w:p>
    <w:p w14:paraId="5D7BDF7F" w14:textId="77777777" w:rsidR="00865B84" w:rsidRPr="00315DC9" w:rsidRDefault="00865B84" w:rsidP="009F0E22">
      <w:pPr>
        <w:spacing w:line="276" w:lineRule="auto"/>
        <w:ind w:left="851"/>
        <w:jc w:val="both"/>
        <w:rPr>
          <w:rFonts w:asciiTheme="minorHAnsi" w:hAnsiTheme="minorHAnsi" w:cstheme="minorHAnsi"/>
        </w:rPr>
      </w:pPr>
    </w:p>
    <w:p w14:paraId="19CCC007" w14:textId="77777777" w:rsidR="00865B84" w:rsidRPr="00315DC9" w:rsidRDefault="00865B84" w:rsidP="009F0E22">
      <w:pPr>
        <w:widowControl/>
        <w:numPr>
          <w:ilvl w:val="0"/>
          <w:numId w:val="5"/>
        </w:numPr>
        <w:spacing w:after="160" w:line="276" w:lineRule="auto"/>
        <w:ind w:left="851" w:firstLine="0"/>
        <w:jc w:val="both"/>
        <w:rPr>
          <w:rFonts w:asciiTheme="minorHAnsi" w:hAnsiTheme="minorHAnsi" w:cstheme="minorHAnsi"/>
        </w:rPr>
      </w:pPr>
      <w:r w:rsidRPr="00315DC9">
        <w:rPr>
          <w:rFonts w:asciiTheme="minorHAnsi" w:hAnsiTheme="minorHAnsi" w:cstheme="minorHAnsi"/>
          <w:b/>
          <w:bCs/>
        </w:rPr>
        <w:t>Poznaj problemy dziecka.</w:t>
      </w:r>
      <w:r w:rsidRPr="00315DC9">
        <w:rPr>
          <w:rFonts w:asciiTheme="minorHAnsi" w:hAnsiTheme="minorHAnsi" w:cstheme="minorHAnsi"/>
        </w:rPr>
        <w:br/>
        <w:t xml:space="preserve">Kiedy to zrobisz, masz szansę z większą pewnością podchodzić do swoich metod wychowawczych. Przykładowo, nie będziesz obwiniać ucznia z zespołem Aspergera za to, że pełni rolę "klasowego policjanta" skarżąc na wszystkich wokół. Wiesz, że to stwierdzanie faktów, wynikające z zaburzenia jakim jest zespół Aspergera, a nie skarżenie. Szukaj sposobów i sytuacji, w których </w:t>
      </w:r>
      <w:r w:rsidRPr="00315DC9">
        <w:rPr>
          <w:rFonts w:asciiTheme="minorHAnsi" w:hAnsiTheme="minorHAnsi" w:cstheme="minorHAnsi"/>
          <w:i/>
          <w:iCs/>
        </w:rPr>
        <w:t>stwierdzanie faktów</w:t>
      </w:r>
      <w:r w:rsidRPr="00315DC9">
        <w:rPr>
          <w:rFonts w:asciiTheme="minorHAnsi" w:hAnsiTheme="minorHAnsi" w:cstheme="minorHAnsi"/>
        </w:rPr>
        <w:t xml:space="preserve"> jest pozytywne, a "fortelem" unikaj takich, w których mogłoby to niekorzystnie wpływać na atmosferę w klasie.</w:t>
      </w:r>
    </w:p>
    <w:p w14:paraId="5EEF7A66" w14:textId="77777777" w:rsidR="00865B84" w:rsidRPr="00315DC9" w:rsidRDefault="00865B84" w:rsidP="009F0E22">
      <w:pPr>
        <w:widowControl/>
        <w:numPr>
          <w:ilvl w:val="0"/>
          <w:numId w:val="5"/>
        </w:numPr>
        <w:spacing w:after="160" w:line="276" w:lineRule="auto"/>
        <w:ind w:left="851" w:firstLine="0"/>
        <w:jc w:val="both"/>
        <w:rPr>
          <w:rFonts w:asciiTheme="minorHAnsi" w:hAnsiTheme="minorHAnsi" w:cstheme="minorHAnsi"/>
        </w:rPr>
      </w:pPr>
      <w:r w:rsidRPr="00315DC9">
        <w:rPr>
          <w:rFonts w:asciiTheme="minorHAnsi" w:hAnsiTheme="minorHAnsi" w:cstheme="minorHAnsi"/>
          <w:b/>
          <w:bCs/>
        </w:rPr>
        <w:t>Staraj się zrozumieć.</w:t>
      </w:r>
      <w:r w:rsidRPr="00315DC9">
        <w:rPr>
          <w:rFonts w:asciiTheme="minorHAnsi" w:hAnsiTheme="minorHAnsi" w:cstheme="minorHAnsi"/>
        </w:rPr>
        <w:br/>
        <w:t xml:space="preserve">Zadaj sobie pytanie: "Dlaczego on to zrobił?". Każde zachowanie to komunikat, informacja. Zawsze istnieje </w:t>
      </w:r>
      <w:r w:rsidRPr="00315DC9">
        <w:rPr>
          <w:rFonts w:asciiTheme="minorHAnsi" w:hAnsiTheme="minorHAnsi" w:cstheme="minorHAnsi"/>
          <w:i/>
          <w:iCs/>
        </w:rPr>
        <w:t>jakaś</w:t>
      </w:r>
      <w:r w:rsidRPr="00315DC9">
        <w:rPr>
          <w:rFonts w:asciiTheme="minorHAnsi" w:hAnsiTheme="minorHAnsi" w:cstheme="minorHAnsi"/>
        </w:rPr>
        <w:t xml:space="preserve"> przyczyna danego zachowania. Jeśli wiesz, że uczeń klasy pierwszej szkoły podstawowej ma ADHD i wielokrotnie na lekcji wstaje z krzesła, to wiesz też, zwracanie mu ze złością uwagi nie pomoże... Opisana sytuacja ma związek z deficytem uwagi, nadpobudliwością i niską umiejętnością blokowania rozpraszających bodźców. Szukaj strategii postępowania, która nie pozwoli na lekcji uczniowi nudzić się, zmieniaj aktywność, zadaj ćwiczenia związane z ruchem i... chwal, gdy zamiast piętnaście razy wstał z krzesła tylko... dwanaście.</w:t>
      </w:r>
    </w:p>
    <w:p w14:paraId="24377B31" w14:textId="77777777" w:rsidR="00865B84" w:rsidRPr="00315DC9" w:rsidRDefault="00865B84" w:rsidP="009F0E22">
      <w:pPr>
        <w:widowControl/>
        <w:numPr>
          <w:ilvl w:val="0"/>
          <w:numId w:val="5"/>
        </w:numPr>
        <w:spacing w:after="160" w:line="276" w:lineRule="auto"/>
        <w:ind w:left="851" w:firstLine="0"/>
        <w:jc w:val="both"/>
        <w:rPr>
          <w:rFonts w:asciiTheme="minorHAnsi" w:hAnsiTheme="minorHAnsi" w:cstheme="minorHAnsi"/>
        </w:rPr>
      </w:pPr>
      <w:r w:rsidRPr="00315DC9">
        <w:rPr>
          <w:rFonts w:asciiTheme="minorHAnsi" w:hAnsiTheme="minorHAnsi" w:cstheme="minorHAnsi"/>
          <w:b/>
          <w:bCs/>
        </w:rPr>
        <w:t>Zauważ, że każdy mózg postrzega świat w inny sposób.</w:t>
      </w:r>
      <w:r w:rsidRPr="00315DC9">
        <w:rPr>
          <w:rFonts w:asciiTheme="minorHAnsi" w:hAnsiTheme="minorHAnsi" w:cstheme="minorHAnsi"/>
        </w:rPr>
        <w:br/>
        <w:t>Uczeń z niepełnosprawnością może nie postrzegać świata w taki sam sposób jak ty. To, co tobie wydaje się dziwne, niezrozumiałe, dla dziecka może mieć sens. Jeśli wiesz, że dziecko ma zaburzenia integracji sensorycznej i jest nadwrażliwe, to małe zadrapanie na palcu może okazać się zagrożeniem życia. Zbędnym więc jest wyśmiewanie dziecka, lekceważenie jego lęku i mówienie, że to tylko niewidoczna ranka. Ważne jest natomiast szukanie strategii stwierdzającej fakt i narzucającej konkretne działanie, zapewniające dziecku bezpieczeństwo psychiczne, np. powiedzenie, że rana jest, dziecko może odczuwać ją intensywniej i plaster jest konieczny lub nie w takiej sytuacji.</w:t>
      </w:r>
    </w:p>
    <w:p w14:paraId="7F7DBBFF" w14:textId="77777777" w:rsidR="00865B84" w:rsidRPr="00315DC9" w:rsidRDefault="00865B84" w:rsidP="009F0E22">
      <w:pPr>
        <w:widowControl/>
        <w:numPr>
          <w:ilvl w:val="0"/>
          <w:numId w:val="5"/>
        </w:numPr>
        <w:spacing w:after="160" w:line="276" w:lineRule="auto"/>
        <w:ind w:left="851" w:firstLine="0"/>
        <w:jc w:val="both"/>
        <w:rPr>
          <w:rFonts w:asciiTheme="minorHAnsi" w:hAnsiTheme="minorHAnsi" w:cstheme="minorHAnsi"/>
        </w:rPr>
      </w:pPr>
      <w:r w:rsidRPr="00315DC9">
        <w:rPr>
          <w:rFonts w:asciiTheme="minorHAnsi" w:hAnsiTheme="minorHAnsi" w:cstheme="minorHAnsi"/>
          <w:b/>
          <w:bCs/>
        </w:rPr>
        <w:lastRenderedPageBreak/>
        <w:t>Obserwuj uważnie ucznia, nie wiesz wszystkiego o jego życiu.</w:t>
      </w:r>
      <w:r w:rsidRPr="00315DC9">
        <w:rPr>
          <w:rFonts w:asciiTheme="minorHAnsi" w:hAnsiTheme="minorHAnsi" w:cstheme="minorHAnsi"/>
        </w:rPr>
        <w:br/>
        <w:t xml:space="preserve">Uczeń przychodzi do szkoły po konkretnym wieczorze, nocy i poranku. Nie wiesz, co się wtedy z nim działo. Kiedy dziecko ma spektrum autyzmu, czasem wstanie z łóżka i ubieranie się przypomina prawdziwą bitwę... Tu ważna jest strategia codziennej obserwacji i wyciągania wniosków, czy czasem w danym dniu ilość bodźców i sytuacji niezależnych od ucznia nie przerosła go, gdyż wówczas nie będzie on funkcjonował na poziomie "normalnym" (dla nas). Dlatego uważny nauczyciel wie, że w takiej sytuacji konieczny jest spokój i okazanie akceptacji uczniowi. Nie oznacza to jednak akceptacji jego niepożądanych </w:t>
      </w:r>
      <w:proofErr w:type="spellStart"/>
      <w:r w:rsidRPr="00315DC9">
        <w:rPr>
          <w:rFonts w:asciiTheme="minorHAnsi" w:hAnsiTheme="minorHAnsi" w:cstheme="minorHAnsi"/>
        </w:rPr>
        <w:t>zachowań</w:t>
      </w:r>
      <w:proofErr w:type="spellEnd"/>
      <w:r w:rsidRPr="00315DC9">
        <w:rPr>
          <w:rFonts w:asciiTheme="minorHAnsi" w:hAnsiTheme="minorHAnsi" w:cstheme="minorHAnsi"/>
        </w:rPr>
        <w:t>. Trzeba szukać strategii pokazujących uczniowi, jak w sposób akceptowany może on wyrazić swoją złość lub niezadowolenie.</w:t>
      </w:r>
    </w:p>
    <w:p w14:paraId="15A2247E" w14:textId="77777777" w:rsidR="00865B84" w:rsidRPr="00315DC9" w:rsidRDefault="00865B84" w:rsidP="009F0E22">
      <w:pPr>
        <w:widowControl/>
        <w:numPr>
          <w:ilvl w:val="0"/>
          <w:numId w:val="5"/>
        </w:numPr>
        <w:spacing w:after="160" w:line="276" w:lineRule="auto"/>
        <w:ind w:left="851" w:firstLine="0"/>
        <w:jc w:val="both"/>
        <w:rPr>
          <w:rFonts w:asciiTheme="minorHAnsi" w:hAnsiTheme="minorHAnsi" w:cstheme="minorHAnsi"/>
        </w:rPr>
      </w:pPr>
      <w:r w:rsidRPr="00315DC9">
        <w:rPr>
          <w:rFonts w:asciiTheme="minorHAnsi" w:hAnsiTheme="minorHAnsi" w:cstheme="minorHAnsi"/>
          <w:b/>
          <w:bCs/>
        </w:rPr>
        <w:t>Pamiętaj, niektóre zachowania "trudne" ucznia, szczególnie nastolatka, mieszczą się w normie.</w:t>
      </w:r>
      <w:r w:rsidRPr="00315DC9">
        <w:rPr>
          <w:rFonts w:asciiTheme="minorHAnsi" w:hAnsiTheme="minorHAnsi" w:cstheme="minorHAnsi"/>
        </w:rPr>
        <w:br/>
        <w:t>Doświadczenie mówi, że kiedy przyjmiesz perspektywę dziecka, autorytet dorosłych zmienia się:</w:t>
      </w:r>
    </w:p>
    <w:p w14:paraId="085EBD2F" w14:textId="77777777" w:rsidR="00865B84" w:rsidRPr="00315DC9" w:rsidRDefault="00865B84" w:rsidP="009F0E22">
      <w:pPr>
        <w:widowControl/>
        <w:numPr>
          <w:ilvl w:val="1"/>
          <w:numId w:val="5"/>
        </w:numPr>
        <w:spacing w:after="160" w:line="276" w:lineRule="auto"/>
        <w:ind w:left="851" w:firstLine="0"/>
        <w:jc w:val="both"/>
        <w:rPr>
          <w:rFonts w:asciiTheme="minorHAnsi" w:hAnsiTheme="minorHAnsi" w:cstheme="minorHAnsi"/>
        </w:rPr>
      </w:pPr>
      <w:r w:rsidRPr="00315DC9">
        <w:rPr>
          <w:rFonts w:asciiTheme="minorHAnsi" w:hAnsiTheme="minorHAnsi" w:cstheme="minorHAnsi"/>
        </w:rPr>
        <w:t xml:space="preserve">dziecko do 8 - 10 roku życia: mama i nauczyciel </w:t>
      </w:r>
      <w:r w:rsidRPr="00315DC9">
        <w:rPr>
          <w:rFonts w:asciiTheme="minorHAnsi" w:hAnsiTheme="minorHAnsi" w:cstheme="minorHAnsi"/>
          <w:i/>
          <w:iCs/>
        </w:rPr>
        <w:t>wiedzą wszystko</w:t>
      </w:r>
      <w:r w:rsidRPr="00315DC9">
        <w:rPr>
          <w:rFonts w:asciiTheme="minorHAnsi" w:hAnsiTheme="minorHAnsi" w:cstheme="minorHAnsi"/>
        </w:rPr>
        <w:t>;</w:t>
      </w:r>
    </w:p>
    <w:p w14:paraId="358C6B86" w14:textId="77777777" w:rsidR="00865B84" w:rsidRPr="00315DC9" w:rsidRDefault="00865B84" w:rsidP="009F0E22">
      <w:pPr>
        <w:widowControl/>
        <w:numPr>
          <w:ilvl w:val="1"/>
          <w:numId w:val="5"/>
        </w:numPr>
        <w:spacing w:after="160" w:line="276" w:lineRule="auto"/>
        <w:ind w:left="851" w:firstLine="0"/>
        <w:jc w:val="both"/>
        <w:rPr>
          <w:rFonts w:asciiTheme="minorHAnsi" w:hAnsiTheme="minorHAnsi" w:cstheme="minorHAnsi"/>
        </w:rPr>
      </w:pPr>
      <w:r w:rsidRPr="00315DC9">
        <w:rPr>
          <w:rFonts w:asciiTheme="minorHAnsi" w:hAnsiTheme="minorHAnsi" w:cstheme="minorHAnsi"/>
        </w:rPr>
        <w:t xml:space="preserve">dziecko około 10 roku życia: zmiana; mama i nauczyciel </w:t>
      </w:r>
      <w:r w:rsidRPr="00315DC9">
        <w:rPr>
          <w:rFonts w:asciiTheme="minorHAnsi" w:hAnsiTheme="minorHAnsi" w:cstheme="minorHAnsi"/>
          <w:i/>
          <w:iCs/>
        </w:rPr>
        <w:t>nie wiedzą;</w:t>
      </w:r>
    </w:p>
    <w:p w14:paraId="6705B70A" w14:textId="77777777" w:rsidR="00865B84" w:rsidRPr="00315DC9" w:rsidRDefault="00865B84" w:rsidP="009F0E22">
      <w:pPr>
        <w:widowControl/>
        <w:numPr>
          <w:ilvl w:val="1"/>
          <w:numId w:val="5"/>
        </w:numPr>
        <w:spacing w:after="160" w:line="276" w:lineRule="auto"/>
        <w:ind w:left="851" w:firstLine="0"/>
        <w:jc w:val="both"/>
        <w:rPr>
          <w:rFonts w:asciiTheme="minorHAnsi" w:hAnsiTheme="minorHAnsi" w:cstheme="minorHAnsi"/>
        </w:rPr>
      </w:pPr>
      <w:r w:rsidRPr="00315DC9">
        <w:rPr>
          <w:rFonts w:asciiTheme="minorHAnsi" w:hAnsiTheme="minorHAnsi" w:cstheme="minorHAnsi"/>
        </w:rPr>
        <w:t xml:space="preserve">nastolatek: </w:t>
      </w:r>
      <w:r w:rsidRPr="00315DC9">
        <w:rPr>
          <w:rFonts w:asciiTheme="minorHAnsi" w:hAnsiTheme="minorHAnsi" w:cstheme="minorHAnsi"/>
          <w:i/>
          <w:iCs/>
        </w:rPr>
        <w:t>ty nic nie rozumiesz...</w:t>
      </w:r>
      <w:r w:rsidRPr="00315DC9">
        <w:rPr>
          <w:rFonts w:asciiTheme="minorHAnsi" w:hAnsiTheme="minorHAnsi" w:cstheme="minorHAnsi"/>
        </w:rPr>
        <w:t xml:space="preserve"> / </w:t>
      </w:r>
      <w:r w:rsidRPr="00315DC9">
        <w:rPr>
          <w:rFonts w:asciiTheme="minorHAnsi" w:hAnsiTheme="minorHAnsi" w:cstheme="minorHAnsi"/>
          <w:i/>
          <w:iCs/>
        </w:rPr>
        <w:t>lekceważąca postawa wobec nauczyciela...</w:t>
      </w:r>
    </w:p>
    <w:p w14:paraId="6765E5C4" w14:textId="1FBFBFB9" w:rsidR="00865B84" w:rsidRPr="00315DC9" w:rsidRDefault="00865B84" w:rsidP="00EE7C39">
      <w:pPr>
        <w:spacing w:line="276" w:lineRule="auto"/>
        <w:ind w:left="851"/>
        <w:jc w:val="both"/>
        <w:rPr>
          <w:rFonts w:asciiTheme="minorHAnsi" w:hAnsiTheme="minorHAnsi" w:cstheme="minorHAnsi"/>
        </w:rPr>
      </w:pPr>
      <w:r w:rsidRPr="00315DC9">
        <w:rPr>
          <w:rFonts w:asciiTheme="minorHAnsi" w:hAnsiTheme="minorHAnsi" w:cstheme="minorHAnsi"/>
        </w:rPr>
        <w:t>Strategie postępowania: nie obrażaj się, w zależności od wieku twojego ucznia, przyjmij na chwilę jego perspektywę i pomyśl: gdy byłeś w jego wieku, to...</w:t>
      </w:r>
      <w:r w:rsidRPr="00315DC9">
        <w:rPr>
          <w:rFonts w:asciiTheme="minorHAnsi" w:hAnsiTheme="minorHAnsi" w:cstheme="minorHAnsi"/>
        </w:rPr>
        <w:br/>
        <w:t>A potem dołóż do tego swoją wiedzę na temat jego zaburzenia i przypomnij sobie podane wyżej wskazówki.</w:t>
      </w:r>
    </w:p>
    <w:p w14:paraId="79B2E41E" w14:textId="77777777" w:rsidR="00EE7C39" w:rsidRPr="00315DC9" w:rsidRDefault="00EE7C39" w:rsidP="00EE7C39">
      <w:pPr>
        <w:spacing w:line="276" w:lineRule="auto"/>
        <w:ind w:left="851"/>
        <w:jc w:val="both"/>
        <w:rPr>
          <w:rStyle w:val="Inne"/>
          <w:rFonts w:asciiTheme="minorHAnsi" w:eastAsia="Courier New" w:hAnsiTheme="minorHAnsi" w:cstheme="minorHAnsi"/>
          <w:color w:val="000000"/>
          <w:sz w:val="24"/>
          <w:szCs w:val="24"/>
        </w:rPr>
      </w:pPr>
    </w:p>
    <w:p w14:paraId="3AD113BB" w14:textId="63489BA6" w:rsidR="00646DC2" w:rsidRPr="00315DC9" w:rsidRDefault="00B26400" w:rsidP="009F0E22">
      <w:pPr>
        <w:pStyle w:val="Inne0"/>
        <w:spacing w:after="480" w:line="276" w:lineRule="auto"/>
        <w:ind w:left="851"/>
        <w:jc w:val="center"/>
        <w:rPr>
          <w:rFonts w:asciiTheme="minorHAnsi" w:hAnsiTheme="minorHAnsi" w:cstheme="minorHAnsi"/>
          <w:b/>
          <w:bCs/>
          <w:color w:val="auto"/>
          <w:sz w:val="24"/>
          <w:szCs w:val="24"/>
        </w:rPr>
      </w:pPr>
      <w:r w:rsidRPr="00315DC9">
        <w:rPr>
          <w:rStyle w:val="Inne"/>
          <w:rFonts w:asciiTheme="minorHAnsi" w:hAnsiTheme="minorHAnsi" w:cstheme="minorHAnsi"/>
          <w:b/>
          <w:bCs/>
          <w:color w:val="auto"/>
          <w:sz w:val="24"/>
          <w:szCs w:val="24"/>
        </w:rPr>
        <w:t>Warto zwrócić uwagę</w:t>
      </w:r>
    </w:p>
    <w:p w14:paraId="01EECB6C" w14:textId="649C98F0" w:rsidR="00646DC2" w:rsidRPr="00315DC9" w:rsidRDefault="00F668AC" w:rsidP="009F0E22">
      <w:pPr>
        <w:pStyle w:val="Teksttreci0"/>
        <w:spacing w:line="276" w:lineRule="auto"/>
        <w:ind w:left="851"/>
        <w:rPr>
          <w:rFonts w:asciiTheme="minorHAnsi" w:hAnsiTheme="minorHAnsi" w:cstheme="minorHAnsi"/>
          <w:color w:val="auto"/>
          <w:sz w:val="24"/>
          <w:szCs w:val="24"/>
        </w:rPr>
      </w:pPr>
      <w:r w:rsidRPr="00315DC9">
        <w:rPr>
          <w:rStyle w:val="Teksttreci"/>
          <w:rFonts w:asciiTheme="minorHAnsi" w:hAnsiTheme="minorHAnsi" w:cstheme="minorHAnsi"/>
          <w:color w:val="auto"/>
          <w:sz w:val="24"/>
          <w:szCs w:val="24"/>
        </w:rPr>
        <w:t>Warto zwrócić uwagę na następujące sugestie, które mogą mieć wpływ na poziom inkluzji edukacyjnej i społecznej:</w:t>
      </w:r>
    </w:p>
    <w:p w14:paraId="40FEA395" w14:textId="77777777" w:rsidR="00646DC2" w:rsidRPr="00315DC9" w:rsidRDefault="00B26400" w:rsidP="009F0E22">
      <w:pPr>
        <w:pStyle w:val="Teksttreci0"/>
        <w:numPr>
          <w:ilvl w:val="0"/>
          <w:numId w:val="2"/>
        </w:numPr>
        <w:tabs>
          <w:tab w:val="left" w:pos="528"/>
        </w:tabs>
        <w:spacing w:line="276" w:lineRule="auto"/>
        <w:ind w:left="851"/>
        <w:rPr>
          <w:rFonts w:asciiTheme="minorHAnsi" w:hAnsiTheme="minorHAnsi" w:cstheme="minorHAnsi"/>
          <w:color w:val="auto"/>
          <w:sz w:val="24"/>
          <w:szCs w:val="24"/>
        </w:rPr>
      </w:pPr>
      <w:r w:rsidRPr="00315DC9">
        <w:rPr>
          <w:rStyle w:val="Teksttreci"/>
          <w:rFonts w:asciiTheme="minorHAnsi" w:hAnsiTheme="minorHAnsi" w:cstheme="minorHAnsi"/>
          <w:color w:val="auto"/>
          <w:sz w:val="24"/>
          <w:szCs w:val="24"/>
        </w:rPr>
        <w:t>Włączmy jako dorośli myślenie systemowe o edukacji;</w:t>
      </w:r>
    </w:p>
    <w:p w14:paraId="03D67190" w14:textId="680C5B1C" w:rsidR="00646DC2" w:rsidRPr="00315DC9" w:rsidRDefault="00F668AC" w:rsidP="009F0E22">
      <w:pPr>
        <w:pStyle w:val="Teksttreci0"/>
        <w:numPr>
          <w:ilvl w:val="0"/>
          <w:numId w:val="2"/>
        </w:numPr>
        <w:tabs>
          <w:tab w:val="left" w:pos="528"/>
        </w:tabs>
        <w:spacing w:line="276" w:lineRule="auto"/>
        <w:ind w:left="851"/>
        <w:rPr>
          <w:rFonts w:asciiTheme="minorHAnsi" w:hAnsiTheme="minorHAnsi" w:cstheme="minorHAnsi"/>
          <w:color w:val="auto"/>
          <w:sz w:val="24"/>
          <w:szCs w:val="24"/>
        </w:rPr>
      </w:pPr>
      <w:r w:rsidRPr="00315DC9">
        <w:rPr>
          <w:rStyle w:val="Teksttreci"/>
          <w:rFonts w:asciiTheme="minorHAnsi" w:hAnsiTheme="minorHAnsi" w:cstheme="minorHAnsi"/>
          <w:color w:val="auto"/>
          <w:sz w:val="24"/>
          <w:szCs w:val="24"/>
        </w:rPr>
        <w:t>Jako pedagodzy pamiętajmy o interdyscyplinarnym podejściu do uzdolnień, niepełnosprawności czy dysfunkcji ucznia;</w:t>
      </w:r>
    </w:p>
    <w:p w14:paraId="54CF510A" w14:textId="77777777" w:rsidR="00646DC2" w:rsidRPr="00315DC9" w:rsidRDefault="00B26400" w:rsidP="009F0E22">
      <w:pPr>
        <w:pStyle w:val="Teksttreci0"/>
        <w:numPr>
          <w:ilvl w:val="0"/>
          <w:numId w:val="2"/>
        </w:numPr>
        <w:tabs>
          <w:tab w:val="left" w:pos="528"/>
        </w:tabs>
        <w:spacing w:line="276" w:lineRule="auto"/>
        <w:ind w:left="851"/>
        <w:rPr>
          <w:rFonts w:asciiTheme="minorHAnsi" w:hAnsiTheme="minorHAnsi" w:cstheme="minorHAnsi"/>
          <w:color w:val="auto"/>
          <w:sz w:val="24"/>
          <w:szCs w:val="24"/>
        </w:rPr>
      </w:pPr>
      <w:r w:rsidRPr="00315DC9">
        <w:rPr>
          <w:rStyle w:val="Teksttreci"/>
          <w:rFonts w:asciiTheme="minorHAnsi" w:hAnsiTheme="minorHAnsi" w:cstheme="minorHAnsi"/>
          <w:color w:val="auto"/>
          <w:sz w:val="24"/>
          <w:szCs w:val="24"/>
        </w:rPr>
        <w:lastRenderedPageBreak/>
        <w:t>Pamiętajmy o dbałości o jakość kształcenia i umiejętności społeczne uczniów, n</w:t>
      </w:r>
      <w:r w:rsidRPr="00315DC9">
        <w:rPr>
          <w:rStyle w:val="Teksttreci"/>
          <w:rFonts w:asciiTheme="minorHAnsi" w:hAnsiTheme="minorHAnsi" w:cstheme="minorHAnsi"/>
          <w:color w:val="auto"/>
          <w:sz w:val="24"/>
          <w:szCs w:val="24"/>
        </w:rPr>
        <w:t>ie zapominając o różnorodności uczniów w zespole klasowym;</w:t>
      </w:r>
    </w:p>
    <w:p w14:paraId="3064E186" w14:textId="77777777" w:rsidR="00646DC2" w:rsidRPr="00315DC9" w:rsidRDefault="00B26400" w:rsidP="009F0E22">
      <w:pPr>
        <w:pStyle w:val="Teksttreci0"/>
        <w:numPr>
          <w:ilvl w:val="0"/>
          <w:numId w:val="2"/>
        </w:numPr>
        <w:tabs>
          <w:tab w:val="left" w:pos="528"/>
        </w:tabs>
        <w:spacing w:line="276" w:lineRule="auto"/>
        <w:ind w:left="851"/>
        <w:rPr>
          <w:rFonts w:asciiTheme="minorHAnsi" w:hAnsiTheme="minorHAnsi" w:cstheme="minorHAnsi"/>
          <w:color w:val="auto"/>
          <w:sz w:val="24"/>
          <w:szCs w:val="24"/>
        </w:rPr>
      </w:pPr>
      <w:r w:rsidRPr="00315DC9">
        <w:rPr>
          <w:rStyle w:val="Teksttreci"/>
          <w:rFonts w:asciiTheme="minorHAnsi" w:hAnsiTheme="minorHAnsi" w:cstheme="minorHAnsi"/>
          <w:color w:val="auto"/>
          <w:sz w:val="24"/>
          <w:szCs w:val="24"/>
        </w:rPr>
        <w:t>Warto, aby uczeń zdobywał wiedzę na miarę swoich możliwości i w różny sposób, ponieważ nie da się „uśrednić” ani wiedzy, ani umysłu;</w:t>
      </w:r>
    </w:p>
    <w:p w14:paraId="76BB7B29" w14:textId="77777777" w:rsidR="00EE7C39" w:rsidRPr="00315DC9" w:rsidRDefault="00B26400" w:rsidP="00EE7C39">
      <w:pPr>
        <w:pStyle w:val="Teksttreci0"/>
        <w:numPr>
          <w:ilvl w:val="0"/>
          <w:numId w:val="2"/>
        </w:numPr>
        <w:tabs>
          <w:tab w:val="left" w:pos="528"/>
        </w:tabs>
        <w:spacing w:line="276" w:lineRule="auto"/>
        <w:ind w:left="851"/>
        <w:rPr>
          <w:rStyle w:val="Teksttreci"/>
          <w:rFonts w:asciiTheme="minorHAnsi" w:hAnsiTheme="minorHAnsi" w:cstheme="minorHAnsi"/>
          <w:color w:val="auto"/>
          <w:sz w:val="24"/>
          <w:szCs w:val="24"/>
        </w:rPr>
      </w:pPr>
      <w:r w:rsidRPr="00315DC9">
        <w:rPr>
          <w:rStyle w:val="Teksttreci"/>
          <w:rFonts w:asciiTheme="minorHAnsi" w:hAnsiTheme="minorHAnsi" w:cstheme="minorHAnsi"/>
          <w:color w:val="auto"/>
          <w:sz w:val="24"/>
          <w:szCs w:val="24"/>
        </w:rPr>
        <w:t>Pedagog specjalny może być ogniwem między edukacją włączającą, i</w:t>
      </w:r>
      <w:r w:rsidRPr="00315DC9">
        <w:rPr>
          <w:rStyle w:val="Teksttreci"/>
          <w:rFonts w:asciiTheme="minorHAnsi" w:hAnsiTheme="minorHAnsi" w:cstheme="minorHAnsi"/>
          <w:color w:val="auto"/>
          <w:sz w:val="24"/>
          <w:szCs w:val="24"/>
        </w:rPr>
        <w:t>ntegracyjną i specjalną</w:t>
      </w:r>
      <w:bookmarkStart w:id="5" w:name="bookmark10"/>
    </w:p>
    <w:p w14:paraId="47C3F5C0" w14:textId="77777777" w:rsidR="00EE7C39" w:rsidRPr="00315DC9" w:rsidRDefault="00EE7C39" w:rsidP="00EE7C39">
      <w:pPr>
        <w:pStyle w:val="Teksttreci0"/>
        <w:tabs>
          <w:tab w:val="left" w:pos="528"/>
        </w:tabs>
        <w:spacing w:line="276" w:lineRule="auto"/>
        <w:ind w:left="851"/>
        <w:rPr>
          <w:rStyle w:val="Teksttreci"/>
          <w:rFonts w:asciiTheme="minorHAnsi" w:hAnsiTheme="minorHAnsi" w:cstheme="minorHAnsi"/>
          <w:color w:val="auto"/>
          <w:sz w:val="24"/>
          <w:szCs w:val="24"/>
        </w:rPr>
      </w:pPr>
      <w:r w:rsidRPr="00315DC9">
        <w:rPr>
          <w:rStyle w:val="Teksttreci"/>
          <w:rFonts w:asciiTheme="minorHAnsi" w:hAnsiTheme="minorHAnsi" w:cstheme="minorHAnsi"/>
          <w:color w:val="auto"/>
          <w:sz w:val="24"/>
          <w:szCs w:val="24"/>
        </w:rPr>
        <w:t xml:space="preserve">                        </w:t>
      </w:r>
    </w:p>
    <w:p w14:paraId="78A69ADC" w14:textId="77777777" w:rsidR="00EE7C39" w:rsidRPr="00315DC9" w:rsidRDefault="00EE7C39" w:rsidP="00EE7C39">
      <w:pPr>
        <w:pStyle w:val="Teksttreci0"/>
        <w:tabs>
          <w:tab w:val="left" w:pos="528"/>
        </w:tabs>
        <w:spacing w:line="276" w:lineRule="auto"/>
        <w:ind w:left="851"/>
        <w:rPr>
          <w:rStyle w:val="Teksttreci"/>
          <w:rFonts w:asciiTheme="minorHAnsi" w:hAnsiTheme="minorHAnsi" w:cstheme="minorHAnsi"/>
          <w:color w:val="auto"/>
          <w:sz w:val="24"/>
          <w:szCs w:val="24"/>
        </w:rPr>
      </w:pPr>
    </w:p>
    <w:p w14:paraId="6AE4BAB0" w14:textId="4EC4A9D5" w:rsidR="00646DC2" w:rsidRPr="00315DC9" w:rsidRDefault="00EE7C39" w:rsidP="00EE7C39">
      <w:pPr>
        <w:pStyle w:val="Teksttreci0"/>
        <w:tabs>
          <w:tab w:val="left" w:pos="528"/>
        </w:tabs>
        <w:spacing w:line="276" w:lineRule="auto"/>
        <w:ind w:left="851"/>
        <w:rPr>
          <w:rFonts w:asciiTheme="minorHAnsi" w:hAnsiTheme="minorHAnsi" w:cstheme="minorHAnsi"/>
          <w:color w:val="auto"/>
          <w:sz w:val="24"/>
          <w:szCs w:val="24"/>
        </w:rPr>
      </w:pPr>
      <w:r w:rsidRPr="00315DC9">
        <w:rPr>
          <w:rStyle w:val="Teksttreci"/>
          <w:rFonts w:asciiTheme="minorHAnsi" w:hAnsiTheme="minorHAnsi" w:cstheme="minorHAnsi"/>
          <w:color w:val="auto"/>
          <w:sz w:val="24"/>
          <w:szCs w:val="24"/>
        </w:rPr>
        <w:t xml:space="preserve">                           </w:t>
      </w:r>
      <w:r w:rsidRPr="00315DC9">
        <w:rPr>
          <w:rStyle w:val="Teksttreci"/>
          <w:rFonts w:asciiTheme="minorHAnsi" w:hAnsiTheme="minorHAnsi" w:cstheme="minorHAnsi"/>
          <w:b/>
          <w:bCs/>
          <w:color w:val="auto"/>
          <w:sz w:val="24"/>
          <w:szCs w:val="24"/>
        </w:rPr>
        <w:t>E</w:t>
      </w:r>
      <w:r w:rsidRPr="00315DC9">
        <w:rPr>
          <w:rStyle w:val="Nagwek4"/>
          <w:rFonts w:asciiTheme="minorHAnsi" w:hAnsiTheme="minorHAnsi" w:cstheme="minorHAnsi"/>
          <w:color w:val="auto"/>
          <w:sz w:val="24"/>
          <w:szCs w:val="24"/>
        </w:rPr>
        <w:t>dukacja włączająca (inkluzyjna) szansą dla</w:t>
      </w:r>
      <w:r w:rsidR="00DA0607" w:rsidRPr="00315DC9">
        <w:rPr>
          <w:rStyle w:val="Nagwek4"/>
          <w:rFonts w:asciiTheme="minorHAnsi" w:hAnsiTheme="minorHAnsi" w:cstheme="minorHAnsi"/>
          <w:color w:val="auto"/>
          <w:sz w:val="24"/>
          <w:szCs w:val="24"/>
        </w:rPr>
        <w:t xml:space="preserve"> </w:t>
      </w:r>
      <w:r w:rsidRPr="00315DC9">
        <w:rPr>
          <w:rStyle w:val="Nagwek4"/>
          <w:rFonts w:asciiTheme="minorHAnsi" w:hAnsiTheme="minorHAnsi" w:cstheme="minorHAnsi"/>
          <w:color w:val="auto"/>
          <w:sz w:val="24"/>
          <w:szCs w:val="24"/>
        </w:rPr>
        <w:t>każdego</w:t>
      </w:r>
      <w:bookmarkEnd w:id="5"/>
    </w:p>
    <w:p w14:paraId="600CB1E5" w14:textId="77777777" w:rsidR="00646DC2" w:rsidRPr="00315DC9" w:rsidRDefault="00B26400" w:rsidP="009F0E22">
      <w:pPr>
        <w:pStyle w:val="Teksttreci20"/>
        <w:spacing w:line="276" w:lineRule="auto"/>
        <w:ind w:left="851"/>
        <w:jc w:val="both"/>
        <w:rPr>
          <w:rFonts w:asciiTheme="minorHAnsi" w:hAnsiTheme="minorHAnsi" w:cstheme="minorHAnsi"/>
          <w:color w:val="auto"/>
          <w:sz w:val="24"/>
          <w:szCs w:val="24"/>
        </w:rPr>
      </w:pPr>
      <w:r w:rsidRPr="00315DC9">
        <w:rPr>
          <w:rStyle w:val="Teksttreci2"/>
          <w:rFonts w:asciiTheme="minorHAnsi" w:hAnsiTheme="minorHAnsi" w:cstheme="minorHAnsi"/>
          <w:color w:val="auto"/>
          <w:sz w:val="24"/>
          <w:szCs w:val="24"/>
        </w:rPr>
        <w:t xml:space="preserve">Celem edukacji włączającej jest udostępnienie całego systemu edukacji, w którym nauczyciele i uczniowie mają szansę przyjąć </w:t>
      </w:r>
      <w:r w:rsidRPr="00315DC9">
        <w:rPr>
          <w:rStyle w:val="Teksttreci2"/>
          <w:rFonts w:asciiTheme="minorHAnsi" w:hAnsiTheme="minorHAnsi" w:cstheme="minorHAnsi"/>
          <w:color w:val="auto"/>
          <w:sz w:val="24"/>
          <w:szCs w:val="24"/>
        </w:rPr>
        <w:t>wyzwania płynące z różnorodności oraz czerpać z nich korzyści.</w:t>
      </w:r>
    </w:p>
    <w:p w14:paraId="4F07C3DE" w14:textId="1B2EEB84" w:rsidR="00905647" w:rsidRPr="00315DC9" w:rsidRDefault="00B26400" w:rsidP="009F0E22">
      <w:pPr>
        <w:pStyle w:val="Teksttreci20"/>
        <w:spacing w:after="200" w:line="276" w:lineRule="auto"/>
        <w:ind w:left="851"/>
        <w:jc w:val="both"/>
        <w:rPr>
          <w:rStyle w:val="Teksttreci2"/>
          <w:rFonts w:asciiTheme="minorHAnsi" w:hAnsiTheme="minorHAnsi" w:cstheme="minorHAnsi"/>
          <w:color w:val="auto"/>
          <w:sz w:val="24"/>
          <w:szCs w:val="24"/>
        </w:rPr>
      </w:pPr>
      <w:r w:rsidRPr="00315DC9">
        <w:rPr>
          <w:rStyle w:val="Teksttreci2"/>
          <w:rFonts w:asciiTheme="minorHAnsi" w:hAnsiTheme="minorHAnsi" w:cstheme="minorHAnsi"/>
          <w:color w:val="auto"/>
          <w:sz w:val="24"/>
          <w:szCs w:val="24"/>
        </w:rPr>
        <w:t>Edukacja inkluzyjna (włączająca) jest oparta na prawie wszystkich uczniów do edukacji, które zaspakaja podstawowe potrzeby edukacyjne i wzbogaca życie. Ze szczególnym uwzględnieniem grup wrażli</w:t>
      </w:r>
      <w:r w:rsidRPr="00315DC9">
        <w:rPr>
          <w:rStyle w:val="Teksttreci2"/>
          <w:rFonts w:asciiTheme="minorHAnsi" w:hAnsiTheme="minorHAnsi" w:cstheme="minorHAnsi"/>
          <w:color w:val="auto"/>
          <w:sz w:val="24"/>
          <w:szCs w:val="24"/>
        </w:rPr>
        <w:t>wych i marginalizowanych, dąży do rozwoju pełnego potencjału każdego człowieka. W praktyce oznacza to tyle, że dzieci i młodzież przychodząca do szkoły, mimo posiadania pewnych ograniczeń, które odróżniają je od innych (np. niedostosowanie społeczne, niepe</w:t>
      </w:r>
      <w:r w:rsidRPr="00315DC9">
        <w:rPr>
          <w:rStyle w:val="Teksttreci2"/>
          <w:rFonts w:asciiTheme="minorHAnsi" w:hAnsiTheme="minorHAnsi" w:cstheme="minorHAnsi"/>
          <w:color w:val="auto"/>
          <w:sz w:val="24"/>
          <w:szCs w:val="24"/>
        </w:rPr>
        <w:t>łnosprawność, nieumiejętność posługiwania się biegle obowiązującym</w:t>
      </w:r>
      <w:r w:rsidR="004C5672" w:rsidRPr="00315DC9">
        <w:rPr>
          <w:rStyle w:val="Teksttreci2"/>
          <w:rFonts w:asciiTheme="minorHAnsi" w:hAnsiTheme="minorHAnsi" w:cstheme="minorHAnsi"/>
          <w:color w:val="auto"/>
          <w:sz w:val="24"/>
          <w:szCs w:val="24"/>
        </w:rPr>
        <w:t xml:space="preserve"> </w:t>
      </w:r>
      <w:r w:rsidRPr="00315DC9">
        <w:rPr>
          <w:rStyle w:val="Teksttreci2"/>
          <w:rFonts w:asciiTheme="minorHAnsi" w:hAnsiTheme="minorHAnsi" w:cstheme="minorHAnsi"/>
          <w:color w:val="auto"/>
          <w:sz w:val="24"/>
          <w:szCs w:val="24"/>
        </w:rPr>
        <w:t>w szkole językiem, pochodzące z rodzin dysfunkcyjnych) mają szanse zetknąć się ze szkołą uwzględniającą owe szczególne potrzeby i niejako „z góry” przygotowaną, przewidującą takie trudności</w:t>
      </w:r>
      <w:r w:rsidRPr="00315DC9">
        <w:rPr>
          <w:rStyle w:val="Teksttreci2"/>
          <w:rFonts w:asciiTheme="minorHAnsi" w:hAnsiTheme="minorHAnsi" w:cstheme="minorHAnsi"/>
          <w:color w:val="auto"/>
          <w:sz w:val="24"/>
          <w:szCs w:val="24"/>
        </w:rPr>
        <w:t>.</w:t>
      </w:r>
    </w:p>
    <w:p w14:paraId="170A9D9B" w14:textId="77777777" w:rsidR="00905647" w:rsidRPr="00315DC9" w:rsidRDefault="00905647" w:rsidP="00865B84">
      <w:pPr>
        <w:pStyle w:val="Teksttreci20"/>
        <w:spacing w:after="200"/>
        <w:ind w:left="851"/>
        <w:jc w:val="both"/>
        <w:rPr>
          <w:rStyle w:val="Teksttreci2"/>
          <w:rFonts w:asciiTheme="minorHAnsi" w:hAnsiTheme="minorHAnsi" w:cstheme="minorHAnsi"/>
          <w:color w:val="auto"/>
          <w:sz w:val="24"/>
          <w:szCs w:val="24"/>
        </w:rPr>
      </w:pPr>
    </w:p>
    <w:p w14:paraId="3CCF334F" w14:textId="77777777" w:rsidR="006D27D1" w:rsidRPr="00315DC9" w:rsidRDefault="006D27D1" w:rsidP="00865B84">
      <w:pPr>
        <w:pStyle w:val="Teksttreci20"/>
        <w:spacing w:line="252" w:lineRule="auto"/>
        <w:ind w:left="851"/>
        <w:jc w:val="both"/>
        <w:rPr>
          <w:rStyle w:val="Teksttreci2"/>
          <w:rFonts w:asciiTheme="minorHAnsi" w:hAnsiTheme="minorHAnsi" w:cstheme="minorHAnsi"/>
          <w:color w:val="auto"/>
          <w:sz w:val="24"/>
          <w:szCs w:val="24"/>
        </w:rPr>
      </w:pPr>
    </w:p>
    <w:p w14:paraId="389EBCAB" w14:textId="3550C330" w:rsidR="00646DC2" w:rsidRPr="00315DC9" w:rsidRDefault="00646DC2" w:rsidP="00865B84">
      <w:pPr>
        <w:pStyle w:val="Teksttreci20"/>
        <w:spacing w:line="252" w:lineRule="auto"/>
        <w:ind w:left="851"/>
        <w:jc w:val="both"/>
        <w:rPr>
          <w:rFonts w:asciiTheme="minorHAnsi" w:hAnsiTheme="minorHAnsi" w:cstheme="minorHAnsi"/>
          <w:color w:val="auto"/>
          <w:sz w:val="24"/>
          <w:szCs w:val="24"/>
        </w:rPr>
      </w:pPr>
    </w:p>
    <w:sectPr w:rsidR="00646DC2" w:rsidRPr="00315DC9" w:rsidSect="006D27D1">
      <w:headerReference w:type="default" r:id="rId10"/>
      <w:footerReference w:type="default" r:id="rId11"/>
      <w:footerReference w:type="first" r:id="rId12"/>
      <w:pgSz w:w="10981" w:h="14650"/>
      <w:pgMar w:top="861" w:right="1200" w:bottom="709" w:left="11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92C4D" w14:textId="77777777" w:rsidR="00B26400" w:rsidRDefault="00B26400">
      <w:r>
        <w:separator/>
      </w:r>
    </w:p>
  </w:endnote>
  <w:endnote w:type="continuationSeparator" w:id="0">
    <w:p w14:paraId="140878D3" w14:textId="77777777" w:rsidR="00B26400" w:rsidRDefault="00B2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C0881" w14:textId="77777777" w:rsidR="00646DC2" w:rsidRDefault="00B26400">
    <w:pPr>
      <w:spacing w:line="1" w:lineRule="exact"/>
    </w:pPr>
    <w:r>
      <w:rPr>
        <w:noProof/>
      </w:rPr>
      <mc:AlternateContent>
        <mc:Choice Requires="wps">
          <w:drawing>
            <wp:anchor distT="0" distB="0" distL="0" distR="0" simplePos="0" relativeHeight="62914690" behindDoc="1" locked="0" layoutInCell="1" allowOverlap="1" wp14:anchorId="4E0823BD" wp14:editId="294FE36D">
              <wp:simplePos x="0" y="0"/>
              <wp:positionH relativeFrom="page">
                <wp:posOffset>8222615</wp:posOffset>
              </wp:positionH>
              <wp:positionV relativeFrom="page">
                <wp:posOffset>6633210</wp:posOffset>
              </wp:positionV>
              <wp:extent cx="530225" cy="225425"/>
              <wp:effectExtent l="0" t="0" r="0" b="0"/>
              <wp:wrapNone/>
              <wp:docPr id="1" name="Shape 1"/>
              <wp:cNvGraphicFramePr/>
              <a:graphic xmlns:a="http://schemas.openxmlformats.org/drawingml/2006/main">
                <a:graphicData uri="http://schemas.microsoft.com/office/word/2010/wordprocessingShape">
                  <wps:wsp>
                    <wps:cNvSpPr txBox="1"/>
                    <wps:spPr>
                      <a:xfrm>
                        <a:off x="0" y="0"/>
                        <a:ext cx="530225" cy="225425"/>
                      </a:xfrm>
                      <a:prstGeom prst="rect">
                        <a:avLst/>
                      </a:prstGeom>
                      <a:noFill/>
                    </wps:spPr>
                    <wps:txbx>
                      <w:txbxContent>
                        <w:p w14:paraId="2874B2D5" w14:textId="77777777" w:rsidR="00646DC2" w:rsidRDefault="00B26400">
                          <w:pPr>
                            <w:pStyle w:val="Nagweklubstopka20"/>
                            <w:pBdr>
                              <w:top w:val="single" w:sz="0" w:space="0" w:color="B72E2D"/>
                              <w:left w:val="single" w:sz="0" w:space="0" w:color="B72E2D"/>
                              <w:bottom w:val="single" w:sz="0" w:space="0" w:color="B72E2D"/>
                              <w:right w:val="single" w:sz="0" w:space="0" w:color="B72E2D"/>
                            </w:pBdr>
                            <w:shd w:val="clear" w:color="auto" w:fill="B72E2D"/>
                            <w:rPr>
                              <w:sz w:val="42"/>
                              <w:szCs w:val="42"/>
                            </w:rPr>
                          </w:pPr>
                          <w:r>
                            <w:rPr>
                              <w:rStyle w:val="Nagweklubstopka2"/>
                              <w:rFonts w:ascii="Arial" w:eastAsia="Arial" w:hAnsi="Arial" w:cs="Arial"/>
                              <w:color w:val="FFFFFF"/>
                              <w:w w:val="80"/>
                              <w:sz w:val="42"/>
                              <w:szCs w:val="42"/>
                            </w:rPr>
                            <w:t>®RE</w:t>
                          </w:r>
                        </w:p>
                      </w:txbxContent>
                    </wps:txbx>
                    <wps:bodyPr wrap="none" lIns="0" tIns="0" rIns="0" bIns="0">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E0823BD" id="_x0000_t202" coordsize="21600,21600" o:spt="202" path="m,l,21600r21600,l21600,xe">
              <v:stroke joinstyle="miter"/>
              <v:path gradientshapeok="t" o:connecttype="rect"/>
            </v:shapetype>
            <v:shape id="Shape 1" o:spid="_x0000_s1026" type="#_x0000_t202" style="position:absolute;margin-left:647.45pt;margin-top:522.3pt;width:41.75pt;height:17.7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" filled="f" stroked="f">
              <v:textbox style="mso-fit-shape-to-text:t" inset="0,0,0,0">
                <w:txbxContent>
                  <w:p w14:paraId="2874B2D5" w14:textId="77777777" w:rsidR="00646DC2" w:rsidRDefault="00000000">
                    <w:pPr>
                      <w:pStyle w:val="Nagweklubstopka20"/>
                      <w:pBdr>
                        <w:top w:val="single" w:sz="0" w:space="0" w:color="B72E2D"/>
                        <w:left w:val="single" w:sz="0" w:space="0" w:color="B72E2D"/>
                        <w:bottom w:val="single" w:sz="0" w:space="0" w:color="B72E2D"/>
                        <w:right w:val="single" w:sz="0" w:space="0" w:color="B72E2D"/>
                      </w:pBdr>
                      <w:shd w:val="clear" w:color="auto" w:fill="B72E2D"/>
                      <w:rPr>
                        <w:sz w:val="42"/>
                        <w:szCs w:val="42"/>
                      </w:rPr>
                    </w:pPr>
                    <w:r>
                      <w:rPr>
                        <w:rStyle w:val="Nagweklubstopka2"/>
                        <w:rFonts w:ascii="Arial" w:eastAsia="Arial" w:hAnsi="Arial" w:cs="Arial"/>
                        <w:color w:val="FFFFFF"/>
                        <w:w w:val="80"/>
                        <w:sz w:val="42"/>
                        <w:szCs w:val="42"/>
                      </w:rPr>
                      <w:t>®RE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BB568" w14:textId="77777777" w:rsidR="00646DC2" w:rsidRDefault="00646DC2">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B3FE1" w14:textId="77777777" w:rsidR="00B26400" w:rsidRDefault="00B26400"/>
  </w:footnote>
  <w:footnote w:type="continuationSeparator" w:id="0">
    <w:p w14:paraId="580DF8E8" w14:textId="77777777" w:rsidR="00B26400" w:rsidRDefault="00B264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165CE" w14:textId="77777777" w:rsidR="00315DC9" w:rsidRDefault="00315DC9">
    <w:pPr>
      <w:pStyle w:val="Nagwek"/>
    </w:pPr>
  </w:p>
  <w:p w14:paraId="42CDA0CF" w14:textId="77777777" w:rsidR="00315DC9" w:rsidRDefault="00315DC9">
    <w:pPr>
      <w:pStyle w:val="Nagwek"/>
    </w:pPr>
  </w:p>
  <w:p w14:paraId="179F337B" w14:textId="0097782A" w:rsidR="00315DC9" w:rsidRDefault="00315DC9" w:rsidP="00315DC9">
    <w:pPr>
      <w:pStyle w:val="Nagwek"/>
      <w:ind w:left="708"/>
    </w:pPr>
    <w:r>
      <w:rPr>
        <w:rFonts w:cs="Calibri"/>
        <w:noProof/>
      </w:rPr>
      <w:drawing>
        <wp:inline distT="0" distB="0" distL="0" distR="0" wp14:anchorId="08C4DCA0" wp14:editId="03508F1D">
          <wp:extent cx="5760720" cy="609603"/>
          <wp:effectExtent l="0" t="0" r="0" b="0"/>
          <wp:docPr id="2031280947"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760720" cy="609603"/>
                  </a:xfrm>
                  <a:prstGeom prst="rect">
                    <a:avLst/>
                  </a:prstGeom>
                  <a:noFill/>
                  <a:ln>
                    <a:noFill/>
                    <a:prstDash/>
                  </a:ln>
                </pic:spPr>
              </pic:pic>
            </a:graphicData>
          </a:graphic>
        </wp:inline>
      </w:drawing>
    </w:r>
  </w:p>
  <w:p w14:paraId="68E13DBF" w14:textId="74F2A152" w:rsidR="00315DC9" w:rsidRPr="00315DC9" w:rsidRDefault="00315DC9" w:rsidP="00315DC9">
    <w:pPr>
      <w:spacing w:line="276" w:lineRule="auto"/>
      <w:ind w:left="708" w:right="438"/>
      <w:jc w:val="center"/>
      <w:rPr>
        <w:rFonts w:asciiTheme="minorHAnsi" w:hAnsiTheme="minorHAnsi" w:cstheme="minorHAnsi"/>
        <w:sz w:val="20"/>
        <w:szCs w:val="20"/>
      </w:rPr>
    </w:pPr>
    <w:r w:rsidRPr="00315DC9">
      <w:rPr>
        <w:rFonts w:asciiTheme="minorHAnsi" w:hAnsiTheme="minorHAnsi" w:cstheme="minorHAnsi"/>
        <w:i/>
        <w:iCs/>
        <w:sz w:val="20"/>
        <w:szCs w:val="20"/>
        <w:lang w:val="de-DE"/>
      </w:rPr>
      <w:t>P</w:t>
    </w:r>
    <w:proofErr w:type="spellStart"/>
    <w:r w:rsidRPr="00315DC9">
      <w:rPr>
        <w:rFonts w:asciiTheme="minorHAnsi" w:hAnsiTheme="minorHAnsi" w:cstheme="minorHAnsi"/>
        <w:i/>
        <w:iCs/>
        <w:sz w:val="20"/>
        <w:szCs w:val="20"/>
      </w:rPr>
      <w:t>rojekt</w:t>
    </w:r>
    <w:proofErr w:type="spellEnd"/>
    <w:r w:rsidRPr="00315DC9">
      <w:rPr>
        <w:rFonts w:asciiTheme="minorHAnsi" w:hAnsiTheme="minorHAnsi" w:cstheme="minorHAnsi"/>
        <w:i/>
        <w:iCs/>
        <w:sz w:val="20"/>
        <w:szCs w:val="20"/>
      </w:rPr>
      <w:t xml:space="preserve"> pod nazwą  „Uczniowie i uczennice w Gminie Rędziny gotowi na sukces”,  numer projektu: FESL.06.02-IZ.01-0AF1/24-002, współfinansowany ze środków Europejskiego Funduszu Społecznego +  </w:t>
    </w:r>
    <w:r>
      <w:rPr>
        <w:rFonts w:asciiTheme="minorHAnsi" w:hAnsiTheme="minorHAnsi" w:cstheme="minorHAnsi"/>
        <w:i/>
        <w:iCs/>
        <w:sz w:val="20"/>
        <w:szCs w:val="20"/>
      </w:rPr>
      <w:t xml:space="preserve">                 </w:t>
    </w:r>
    <w:r w:rsidRPr="00315DC9">
      <w:rPr>
        <w:rFonts w:asciiTheme="minorHAnsi" w:hAnsiTheme="minorHAnsi" w:cstheme="minorHAnsi"/>
        <w:i/>
        <w:iCs/>
        <w:sz w:val="20"/>
        <w:szCs w:val="20"/>
      </w:rPr>
      <w:t>w ramach Fundusze Europejskie dla Śląskiego na lata 2021 -2027</w:t>
    </w:r>
  </w:p>
  <w:p w14:paraId="39B4D1CB" w14:textId="77777777" w:rsidR="00315DC9" w:rsidRDefault="00315DC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966B8"/>
    <w:multiLevelType w:val="multilevel"/>
    <w:tmpl w:val="C4E04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F52CD"/>
    <w:multiLevelType w:val="multilevel"/>
    <w:tmpl w:val="7FDA2BE4"/>
    <w:lvl w:ilvl="0">
      <w:start w:val="1"/>
      <w:numFmt w:val="bullet"/>
      <w:lvlText w:val="•"/>
      <w:lvlJc w:val="left"/>
      <w:rPr>
        <w:rFonts w:ascii="Arial" w:eastAsia="Arial" w:hAnsi="Arial" w:cs="Arial"/>
        <w:b w:val="0"/>
        <w:bCs w:val="0"/>
        <w:i w:val="0"/>
        <w:iCs w:val="0"/>
        <w:smallCaps w:val="0"/>
        <w:strike w:val="0"/>
        <w:color w:val="002060"/>
        <w:spacing w:val="0"/>
        <w:w w:val="100"/>
        <w:position w:val="0"/>
        <w:sz w:val="36"/>
        <w:szCs w:val="36"/>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DC48FE"/>
    <w:multiLevelType w:val="multilevel"/>
    <w:tmpl w:val="196A5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DE5BEB"/>
    <w:multiLevelType w:val="multilevel"/>
    <w:tmpl w:val="3A486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C26526"/>
    <w:multiLevelType w:val="multilevel"/>
    <w:tmpl w:val="7F1485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4F5288C"/>
    <w:multiLevelType w:val="multilevel"/>
    <w:tmpl w:val="6C6CF62A"/>
    <w:lvl w:ilvl="0">
      <w:start w:val="1"/>
      <w:numFmt w:val="bullet"/>
      <w:lvlText w:val="•"/>
      <w:lvlJc w:val="left"/>
      <w:rPr>
        <w:rFonts w:ascii="Arial" w:eastAsia="Arial" w:hAnsi="Arial" w:cs="Arial"/>
        <w:b w:val="0"/>
        <w:bCs w:val="0"/>
        <w:i w:val="0"/>
        <w:iCs w:val="0"/>
        <w:smallCaps w:val="0"/>
        <w:strike w:val="0"/>
        <w:color w:val="002060"/>
        <w:spacing w:val="0"/>
        <w:w w:val="100"/>
        <w:position w:val="0"/>
        <w:sz w:val="40"/>
        <w:szCs w:val="40"/>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F401D6C"/>
    <w:multiLevelType w:val="multilevel"/>
    <w:tmpl w:val="F314FF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0"/>
  </w:num>
  <w:num w:numId="4">
    <w:abstractNumId w:val="3"/>
  </w:num>
  <w:num w:numId="5">
    <w:abstractNumId w:val="6"/>
  </w:num>
  <w:num w:numId="6">
    <w:abstractNumId w:val="2"/>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7">
    <w:abstractNumId w:val="2"/>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8">
    <w:abstractNumId w:val="2"/>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9">
    <w:abstractNumId w:val="2"/>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0">
    <w:abstractNumId w:val="2"/>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DC2"/>
    <w:rsid w:val="000372B1"/>
    <w:rsid w:val="000D2881"/>
    <w:rsid w:val="00172B27"/>
    <w:rsid w:val="00315DC9"/>
    <w:rsid w:val="00332275"/>
    <w:rsid w:val="0040307E"/>
    <w:rsid w:val="004C5672"/>
    <w:rsid w:val="00552C54"/>
    <w:rsid w:val="005F6F79"/>
    <w:rsid w:val="00646DC2"/>
    <w:rsid w:val="006D27D1"/>
    <w:rsid w:val="00865B84"/>
    <w:rsid w:val="0090092F"/>
    <w:rsid w:val="00905647"/>
    <w:rsid w:val="009C4A7B"/>
    <w:rsid w:val="009F0E22"/>
    <w:rsid w:val="00A12D6B"/>
    <w:rsid w:val="00A54765"/>
    <w:rsid w:val="00AC5BF6"/>
    <w:rsid w:val="00B26400"/>
    <w:rsid w:val="00B93F69"/>
    <w:rsid w:val="00C03B46"/>
    <w:rsid w:val="00DA0607"/>
    <w:rsid w:val="00E026A9"/>
    <w:rsid w:val="00E57DE7"/>
    <w:rsid w:val="00EE7C39"/>
    <w:rsid w:val="00F30922"/>
    <w:rsid w:val="00F668AC"/>
    <w:rsid w:val="00FA4F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FF220"/>
  <w15:docId w15:val="{95B63D35-4490-4C69-B860-8C803A9CC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pl-PL" w:eastAsia="pl-PL"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
    <w:name w:val="Nagłówek #1_"/>
    <w:basedOn w:val="Domylnaczcionkaakapitu"/>
    <w:link w:val="Nagwek10"/>
    <w:rPr>
      <w:rFonts w:ascii="Arial" w:eastAsia="Arial" w:hAnsi="Arial" w:cs="Arial"/>
      <w:b w:val="0"/>
      <w:bCs w:val="0"/>
      <w:i w:val="0"/>
      <w:iCs w:val="0"/>
      <w:smallCaps w:val="0"/>
      <w:strike w:val="0"/>
      <w:color w:val="897473"/>
      <w:w w:val="80"/>
      <w:sz w:val="100"/>
      <w:szCs w:val="100"/>
      <w:u w:val="none"/>
    </w:rPr>
  </w:style>
  <w:style w:type="character" w:customStyle="1" w:styleId="Inne">
    <w:name w:val="Inne_"/>
    <w:basedOn w:val="Domylnaczcionkaakapitu"/>
    <w:link w:val="Inne0"/>
    <w:rPr>
      <w:rFonts w:ascii="Arial" w:eastAsia="Arial" w:hAnsi="Arial" w:cs="Arial"/>
      <w:b w:val="0"/>
      <w:bCs w:val="0"/>
      <w:i w:val="0"/>
      <w:iCs w:val="0"/>
      <w:smallCaps w:val="0"/>
      <w:strike w:val="0"/>
      <w:color w:val="002060"/>
      <w:sz w:val="40"/>
      <w:szCs w:val="40"/>
      <w:u w:val="none"/>
    </w:rPr>
  </w:style>
  <w:style w:type="character" w:customStyle="1" w:styleId="Podpisobrazu">
    <w:name w:val="Podpis obrazu_"/>
    <w:basedOn w:val="Domylnaczcionkaakapitu"/>
    <w:link w:val="Podpisobrazu0"/>
    <w:rPr>
      <w:rFonts w:ascii="Arial" w:eastAsia="Arial" w:hAnsi="Arial" w:cs="Arial"/>
      <w:b w:val="0"/>
      <w:bCs w:val="0"/>
      <w:i w:val="0"/>
      <w:iCs w:val="0"/>
      <w:smallCaps w:val="0"/>
      <w:strike w:val="0"/>
      <w:color w:val="EED6D5"/>
      <w:sz w:val="17"/>
      <w:szCs w:val="17"/>
      <w:u w:val="none"/>
    </w:rPr>
  </w:style>
  <w:style w:type="character" w:customStyle="1" w:styleId="Teksttreci">
    <w:name w:val="Tekst treści_"/>
    <w:basedOn w:val="Domylnaczcionkaakapitu"/>
    <w:link w:val="Teksttreci0"/>
    <w:rPr>
      <w:rFonts w:ascii="Arial" w:eastAsia="Arial" w:hAnsi="Arial" w:cs="Arial"/>
      <w:b w:val="0"/>
      <w:bCs w:val="0"/>
      <w:i w:val="0"/>
      <w:iCs w:val="0"/>
      <w:smallCaps w:val="0"/>
      <w:strike w:val="0"/>
      <w:color w:val="002060"/>
      <w:sz w:val="40"/>
      <w:szCs w:val="40"/>
      <w:u w:val="none"/>
    </w:rPr>
  </w:style>
  <w:style w:type="character" w:customStyle="1" w:styleId="Teksttreci3">
    <w:name w:val="Tekst treści (3)_"/>
    <w:basedOn w:val="Domylnaczcionkaakapitu"/>
    <w:link w:val="Teksttreci30"/>
    <w:rPr>
      <w:rFonts w:ascii="Arial" w:eastAsia="Arial" w:hAnsi="Arial" w:cs="Arial"/>
      <w:b w:val="0"/>
      <w:bCs w:val="0"/>
      <w:i w:val="0"/>
      <w:iCs w:val="0"/>
      <w:smallCaps w:val="0"/>
      <w:strike w:val="0"/>
      <w:color w:val="002060"/>
      <w:sz w:val="32"/>
      <w:szCs w:val="32"/>
      <w:u w:val="none"/>
    </w:rPr>
  </w:style>
  <w:style w:type="character" w:customStyle="1" w:styleId="Nagwek4">
    <w:name w:val="Nagłówek #4_"/>
    <w:basedOn w:val="Domylnaczcionkaakapitu"/>
    <w:link w:val="Nagwek40"/>
    <w:rPr>
      <w:rFonts w:ascii="Arial" w:eastAsia="Arial" w:hAnsi="Arial" w:cs="Arial"/>
      <w:b/>
      <w:bCs/>
      <w:i w:val="0"/>
      <w:iCs w:val="0"/>
      <w:smallCaps w:val="0"/>
      <w:strike w:val="0"/>
      <w:color w:val="002060"/>
      <w:sz w:val="56"/>
      <w:szCs w:val="56"/>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Teksttreci2">
    <w:name w:val="Tekst treści (2)_"/>
    <w:basedOn w:val="Domylnaczcionkaakapitu"/>
    <w:link w:val="Teksttreci20"/>
    <w:rPr>
      <w:rFonts w:ascii="Arial" w:eastAsia="Arial" w:hAnsi="Arial" w:cs="Arial"/>
      <w:b w:val="0"/>
      <w:bCs w:val="0"/>
      <w:i w:val="0"/>
      <w:iCs w:val="0"/>
      <w:smallCaps w:val="0"/>
      <w:strike w:val="0"/>
      <w:color w:val="002060"/>
      <w:sz w:val="36"/>
      <w:szCs w:val="36"/>
      <w:u w:val="none"/>
    </w:rPr>
  </w:style>
  <w:style w:type="character" w:customStyle="1" w:styleId="Teksttreci4">
    <w:name w:val="Tekst treści (4)_"/>
    <w:basedOn w:val="Domylnaczcionkaakapitu"/>
    <w:link w:val="Teksttreci40"/>
    <w:rPr>
      <w:rFonts w:ascii="Arial" w:eastAsia="Arial" w:hAnsi="Arial" w:cs="Arial"/>
      <w:b/>
      <w:bCs/>
      <w:i w:val="0"/>
      <w:iCs w:val="0"/>
      <w:smallCaps w:val="0"/>
      <w:strike w:val="0"/>
      <w:color w:val="002060"/>
      <w:sz w:val="48"/>
      <w:szCs w:val="48"/>
      <w:u w:val="none"/>
    </w:rPr>
  </w:style>
  <w:style w:type="character" w:customStyle="1" w:styleId="Nagwek3">
    <w:name w:val="Nagłówek #3_"/>
    <w:basedOn w:val="Domylnaczcionkaakapitu"/>
    <w:link w:val="Nagwek30"/>
    <w:rPr>
      <w:rFonts w:ascii="Arial" w:eastAsia="Arial" w:hAnsi="Arial" w:cs="Arial"/>
      <w:b/>
      <w:bCs/>
      <w:i/>
      <w:iCs/>
      <w:smallCaps w:val="0"/>
      <w:strike w:val="0"/>
      <w:color w:val="002060"/>
      <w:sz w:val="56"/>
      <w:szCs w:val="56"/>
      <w:u w:val="none"/>
    </w:rPr>
  </w:style>
  <w:style w:type="character" w:customStyle="1" w:styleId="Nagwek2">
    <w:name w:val="Nagłówek #2_"/>
    <w:basedOn w:val="Domylnaczcionkaakapitu"/>
    <w:link w:val="Nagwek20"/>
    <w:rPr>
      <w:rFonts w:ascii="Arial" w:eastAsia="Arial" w:hAnsi="Arial" w:cs="Arial"/>
      <w:b w:val="0"/>
      <w:bCs w:val="0"/>
      <w:i w:val="0"/>
      <w:iCs w:val="0"/>
      <w:smallCaps w:val="0"/>
      <w:strike w:val="0"/>
      <w:color w:val="002060"/>
      <w:sz w:val="88"/>
      <w:szCs w:val="88"/>
      <w:u w:val="none"/>
    </w:rPr>
  </w:style>
  <w:style w:type="paragraph" w:customStyle="1" w:styleId="Nagwek10">
    <w:name w:val="Nagłówek #1"/>
    <w:basedOn w:val="Normalny"/>
    <w:link w:val="Nagwek1"/>
    <w:pPr>
      <w:outlineLvl w:val="0"/>
    </w:pPr>
    <w:rPr>
      <w:rFonts w:ascii="Arial" w:eastAsia="Arial" w:hAnsi="Arial" w:cs="Arial"/>
      <w:color w:val="897473"/>
      <w:w w:val="80"/>
      <w:sz w:val="100"/>
      <w:szCs w:val="100"/>
    </w:rPr>
  </w:style>
  <w:style w:type="paragraph" w:customStyle="1" w:styleId="Inne0">
    <w:name w:val="Inne"/>
    <w:basedOn w:val="Normalny"/>
    <w:link w:val="Inne"/>
    <w:pPr>
      <w:spacing w:after="100"/>
    </w:pPr>
    <w:rPr>
      <w:rFonts w:ascii="Arial" w:eastAsia="Arial" w:hAnsi="Arial" w:cs="Arial"/>
      <w:color w:val="002060"/>
      <w:sz w:val="40"/>
      <w:szCs w:val="40"/>
    </w:rPr>
  </w:style>
  <w:style w:type="paragraph" w:customStyle="1" w:styleId="Podpisobrazu0">
    <w:name w:val="Podpis obrazu"/>
    <w:basedOn w:val="Normalny"/>
    <w:link w:val="Podpisobrazu"/>
    <w:rPr>
      <w:rFonts w:ascii="Arial" w:eastAsia="Arial" w:hAnsi="Arial" w:cs="Arial"/>
      <w:color w:val="EED6D5"/>
      <w:sz w:val="17"/>
      <w:szCs w:val="17"/>
    </w:rPr>
  </w:style>
  <w:style w:type="paragraph" w:customStyle="1" w:styleId="Teksttreci0">
    <w:name w:val="Tekst treści"/>
    <w:basedOn w:val="Normalny"/>
    <w:link w:val="Teksttreci"/>
    <w:pPr>
      <w:spacing w:after="100"/>
    </w:pPr>
    <w:rPr>
      <w:rFonts w:ascii="Arial" w:eastAsia="Arial" w:hAnsi="Arial" w:cs="Arial"/>
      <w:color w:val="002060"/>
      <w:sz w:val="40"/>
      <w:szCs w:val="40"/>
    </w:rPr>
  </w:style>
  <w:style w:type="paragraph" w:customStyle="1" w:styleId="Teksttreci30">
    <w:name w:val="Tekst treści (3)"/>
    <w:basedOn w:val="Normalny"/>
    <w:link w:val="Teksttreci3"/>
    <w:pPr>
      <w:spacing w:after="80"/>
    </w:pPr>
    <w:rPr>
      <w:rFonts w:ascii="Arial" w:eastAsia="Arial" w:hAnsi="Arial" w:cs="Arial"/>
      <w:color w:val="002060"/>
      <w:sz w:val="32"/>
      <w:szCs w:val="32"/>
    </w:rPr>
  </w:style>
  <w:style w:type="paragraph" w:customStyle="1" w:styleId="Nagwek40">
    <w:name w:val="Nagłówek #4"/>
    <w:basedOn w:val="Normalny"/>
    <w:link w:val="Nagwek4"/>
    <w:pPr>
      <w:spacing w:after="370"/>
      <w:jc w:val="center"/>
      <w:outlineLvl w:val="3"/>
    </w:pPr>
    <w:rPr>
      <w:rFonts w:ascii="Arial" w:eastAsia="Arial" w:hAnsi="Arial" w:cs="Arial"/>
      <w:b/>
      <w:bCs/>
      <w:color w:val="002060"/>
      <w:sz w:val="56"/>
      <w:szCs w:val="56"/>
    </w:rPr>
  </w:style>
  <w:style w:type="paragraph" w:customStyle="1" w:styleId="Nagweklubstopka20">
    <w:name w:val="Nagłówek lub stopka (2)"/>
    <w:basedOn w:val="Normalny"/>
    <w:link w:val="Nagweklubstopka2"/>
    <w:rPr>
      <w:rFonts w:ascii="Times New Roman" w:eastAsia="Times New Roman" w:hAnsi="Times New Roman" w:cs="Times New Roman"/>
      <w:sz w:val="20"/>
      <w:szCs w:val="20"/>
    </w:rPr>
  </w:style>
  <w:style w:type="paragraph" w:customStyle="1" w:styleId="Teksttreci20">
    <w:name w:val="Tekst treści (2)"/>
    <w:basedOn w:val="Normalny"/>
    <w:link w:val="Teksttreci2"/>
    <w:pPr>
      <w:spacing w:after="100"/>
    </w:pPr>
    <w:rPr>
      <w:rFonts w:ascii="Arial" w:eastAsia="Arial" w:hAnsi="Arial" w:cs="Arial"/>
      <w:color w:val="002060"/>
      <w:sz w:val="36"/>
      <w:szCs w:val="36"/>
    </w:rPr>
  </w:style>
  <w:style w:type="paragraph" w:customStyle="1" w:styleId="Teksttreci40">
    <w:name w:val="Tekst treści (4)"/>
    <w:basedOn w:val="Normalny"/>
    <w:link w:val="Teksttreci4"/>
    <w:rPr>
      <w:rFonts w:ascii="Arial" w:eastAsia="Arial" w:hAnsi="Arial" w:cs="Arial"/>
      <w:b/>
      <w:bCs/>
      <w:color w:val="002060"/>
      <w:sz w:val="48"/>
      <w:szCs w:val="48"/>
    </w:rPr>
  </w:style>
  <w:style w:type="paragraph" w:customStyle="1" w:styleId="Nagwek30">
    <w:name w:val="Nagłówek #3"/>
    <w:basedOn w:val="Normalny"/>
    <w:link w:val="Nagwek3"/>
    <w:pPr>
      <w:spacing w:after="590"/>
      <w:jc w:val="center"/>
      <w:outlineLvl w:val="2"/>
    </w:pPr>
    <w:rPr>
      <w:rFonts w:ascii="Arial" w:eastAsia="Arial" w:hAnsi="Arial" w:cs="Arial"/>
      <w:b/>
      <w:bCs/>
      <w:i/>
      <w:iCs/>
      <w:color w:val="002060"/>
      <w:sz w:val="56"/>
      <w:szCs w:val="56"/>
    </w:rPr>
  </w:style>
  <w:style w:type="paragraph" w:customStyle="1" w:styleId="Nagwek20">
    <w:name w:val="Nagłówek #2"/>
    <w:basedOn w:val="Normalny"/>
    <w:link w:val="Nagwek2"/>
    <w:pPr>
      <w:spacing w:after="410"/>
      <w:jc w:val="center"/>
      <w:outlineLvl w:val="1"/>
    </w:pPr>
    <w:rPr>
      <w:rFonts w:ascii="Arial" w:eastAsia="Arial" w:hAnsi="Arial" w:cs="Arial"/>
      <w:color w:val="002060"/>
      <w:sz w:val="88"/>
      <w:szCs w:val="88"/>
    </w:rPr>
  </w:style>
  <w:style w:type="character" w:styleId="Hipercze">
    <w:name w:val="Hyperlink"/>
    <w:basedOn w:val="Domylnaczcionkaakapitu"/>
    <w:uiPriority w:val="99"/>
    <w:semiHidden/>
    <w:unhideWhenUsed/>
    <w:rsid w:val="000372B1"/>
    <w:rPr>
      <w:color w:val="0563C1" w:themeColor="hyperlink"/>
      <w:u w:val="single"/>
    </w:rPr>
  </w:style>
  <w:style w:type="paragraph" w:styleId="Nagwek">
    <w:name w:val="header"/>
    <w:basedOn w:val="Normalny"/>
    <w:link w:val="NagwekZnak"/>
    <w:uiPriority w:val="99"/>
    <w:unhideWhenUsed/>
    <w:rsid w:val="00315DC9"/>
    <w:pPr>
      <w:tabs>
        <w:tab w:val="center" w:pos="4536"/>
        <w:tab w:val="right" w:pos="9072"/>
      </w:tabs>
    </w:pPr>
  </w:style>
  <w:style w:type="character" w:customStyle="1" w:styleId="NagwekZnak">
    <w:name w:val="Nagłówek Znak"/>
    <w:basedOn w:val="Domylnaczcionkaakapitu"/>
    <w:link w:val="Nagwek"/>
    <w:uiPriority w:val="99"/>
    <w:rsid w:val="00315DC9"/>
    <w:rPr>
      <w:color w:val="000000"/>
    </w:rPr>
  </w:style>
  <w:style w:type="paragraph" w:styleId="Stopka">
    <w:name w:val="footer"/>
    <w:basedOn w:val="Normalny"/>
    <w:link w:val="StopkaZnak"/>
    <w:uiPriority w:val="99"/>
    <w:unhideWhenUsed/>
    <w:rsid w:val="00315DC9"/>
    <w:pPr>
      <w:tabs>
        <w:tab w:val="center" w:pos="4536"/>
        <w:tab w:val="right" w:pos="9072"/>
      </w:tabs>
    </w:pPr>
  </w:style>
  <w:style w:type="character" w:customStyle="1" w:styleId="StopkaZnak">
    <w:name w:val="Stopka Znak"/>
    <w:basedOn w:val="Domylnaczcionkaakapitu"/>
    <w:link w:val="Stopka"/>
    <w:uiPriority w:val="99"/>
    <w:rsid w:val="00315DC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5953721">
      <w:bodyDiv w:val="1"/>
      <w:marLeft w:val="0"/>
      <w:marRight w:val="0"/>
      <w:marTop w:val="0"/>
      <w:marBottom w:val="0"/>
      <w:divBdr>
        <w:top w:val="none" w:sz="0" w:space="0" w:color="auto"/>
        <w:left w:val="none" w:sz="0" w:space="0" w:color="auto"/>
        <w:bottom w:val="none" w:sz="0" w:space="0" w:color="auto"/>
        <w:right w:val="none" w:sz="0" w:space="0" w:color="auto"/>
      </w:divBdr>
    </w:div>
    <w:div w:id="1072117493">
      <w:bodyDiv w:val="1"/>
      <w:marLeft w:val="0"/>
      <w:marRight w:val="0"/>
      <w:marTop w:val="0"/>
      <w:marBottom w:val="0"/>
      <w:divBdr>
        <w:top w:val="none" w:sz="0" w:space="0" w:color="auto"/>
        <w:left w:val="none" w:sz="0" w:space="0" w:color="auto"/>
        <w:bottom w:val="none" w:sz="0" w:space="0" w:color="auto"/>
        <w:right w:val="none" w:sz="0" w:space="0" w:color="auto"/>
      </w:divBdr>
    </w:div>
    <w:div w:id="18884886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dagogika-specjalna.edu.pl/pozostale-materialy/przedszkole/specjalne-potrzeby-edukacyjne-dziecka-w-przedszkol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zkola-podstawowa.edu.pl/metody-pracy-nauczyciela-w-pigulc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7BA91-2788-4D85-897D-FB5D65507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2426</Words>
  <Characters>14557</Characters>
  <Application>Microsoft Office Word</Application>
  <DocSecurity>0</DocSecurity>
  <Lines>121</Lines>
  <Paragraphs>33</Paragraphs>
  <ScaleCrop>false</ScaleCrop>
  <HeadingPairs>
    <vt:vector size="2" baseType="variant">
      <vt:variant>
        <vt:lpstr>Tytuł</vt:lpstr>
      </vt:variant>
      <vt:variant>
        <vt:i4>1</vt:i4>
      </vt:variant>
    </vt:vector>
  </HeadingPairs>
  <TitlesOfParts>
    <vt:vector size="1" baseType="lpstr">
      <vt:lpstr>Slajd 1</vt:lpstr>
    </vt:vector>
  </TitlesOfParts>
  <Company/>
  <LinksUpToDate>false</LinksUpToDate>
  <CharactersWithSpaces>16950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Slajd 1</dc:title>
  <dc:subject/>
  <dc:creator>Barbara Jechalska</dc:creator>
  <cp:keywords/>
  <cp:lastModifiedBy>Dorota</cp:lastModifiedBy>
  <cp:revision>2</cp:revision>
  <cp:lastPrinted>2025-04-16T06:57:00Z</cp:lastPrinted>
  <dcterms:created xsi:type="dcterms:W3CDTF">2025-09-17T10:41:00Z</dcterms:created>
  <dcterms:modified xsi:type="dcterms:W3CDTF">2025-09-17T10:41:00Z</dcterms:modified>
</cp:coreProperties>
</file>